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E6504" w14:textId="0F9DFF8F" w:rsidR="009A0AE2" w:rsidRPr="00BF42C7" w:rsidRDefault="009A0AE2" w:rsidP="009A0AE2">
      <w:pPr>
        <w:spacing w:after="0" w:afterAutospacing="0"/>
        <w:rPr>
          <w:rFonts w:ascii="Calibri" w:hAnsi="Calibri" w:cs="Calibri"/>
          <w:b/>
          <w:bCs/>
          <w:sz w:val="22"/>
          <w:szCs w:val="22"/>
        </w:rPr>
      </w:pPr>
      <w:r>
        <w:rPr>
          <w:rFonts w:ascii="Calibri" w:hAnsi="Calibri" w:cs="Calibri"/>
          <w:b/>
          <w:bCs/>
          <w:sz w:val="22"/>
          <w:szCs w:val="22"/>
        </w:rPr>
        <w:t>340B Research 2024</w:t>
      </w:r>
    </w:p>
    <w:p w14:paraId="7475EA5F" w14:textId="77777777" w:rsidR="009A0AE2" w:rsidRPr="00BF42C7" w:rsidRDefault="009A0AE2" w:rsidP="009A0AE2">
      <w:pPr>
        <w:spacing w:after="0" w:afterAutospacing="0"/>
        <w:rPr>
          <w:rFonts w:ascii="Calibri" w:hAnsi="Calibri" w:cs="Calibri"/>
          <w:sz w:val="22"/>
          <w:szCs w:val="22"/>
        </w:rPr>
      </w:pPr>
    </w:p>
    <w:p w14:paraId="5D999853" w14:textId="77777777" w:rsidR="00A016DB" w:rsidRDefault="00A016DB" w:rsidP="00A016DB">
      <w:pPr>
        <w:spacing w:after="0" w:afterAutospacing="0"/>
        <w:jc w:val="left"/>
        <w:rPr>
          <w:rFonts w:ascii="Calibri" w:hAnsi="Calibri" w:cs="Calibri"/>
          <w:b/>
          <w:bCs/>
          <w:i/>
          <w:iCs/>
          <w:sz w:val="22"/>
          <w:szCs w:val="22"/>
        </w:rPr>
      </w:pPr>
      <w:r>
        <w:rPr>
          <w:rFonts w:ascii="Calibri" w:hAnsi="Calibri" w:cs="Calibri"/>
          <w:b/>
          <w:bCs/>
          <w:i/>
          <w:iCs/>
          <w:sz w:val="22"/>
          <w:szCs w:val="22"/>
        </w:rPr>
        <w:t xml:space="preserve">Morning Consult, </w:t>
      </w:r>
      <w:r w:rsidRPr="006D2C26">
        <w:rPr>
          <w:rFonts w:ascii="Calibri" w:hAnsi="Calibri" w:cs="Calibri"/>
          <w:b/>
          <w:bCs/>
          <w:i/>
          <w:iCs/>
          <w:sz w:val="22"/>
          <w:szCs w:val="22"/>
        </w:rPr>
        <w:t>October 29-30, 202</w:t>
      </w:r>
      <w:r>
        <w:rPr>
          <w:rFonts w:ascii="Calibri" w:hAnsi="Calibri" w:cs="Calibri"/>
          <w:b/>
          <w:bCs/>
          <w:i/>
          <w:iCs/>
          <w:sz w:val="22"/>
          <w:szCs w:val="22"/>
        </w:rPr>
        <w:t>4</w:t>
      </w:r>
    </w:p>
    <w:p w14:paraId="02BBB05E" w14:textId="77777777" w:rsidR="00E94994" w:rsidRDefault="009A0AE2" w:rsidP="00E94994">
      <w:pPr>
        <w:spacing w:after="0" w:afterAutospacing="0"/>
        <w:jc w:val="left"/>
        <w:rPr>
          <w:rFonts w:ascii="Calibri" w:hAnsi="Calibri" w:cs="Calibri"/>
          <w:i/>
          <w:iCs/>
          <w:sz w:val="22"/>
          <w:szCs w:val="22"/>
        </w:rPr>
      </w:pPr>
      <w:r w:rsidRPr="00B15B81">
        <w:rPr>
          <w:rFonts w:ascii="Calibri" w:hAnsi="Calibri" w:cs="Calibri"/>
          <w:i/>
          <w:iCs/>
          <w:sz w:val="22"/>
          <w:szCs w:val="22"/>
        </w:rPr>
        <w:t xml:space="preserve">N = </w:t>
      </w:r>
      <w:r w:rsidR="00A016DB">
        <w:rPr>
          <w:rFonts w:ascii="Calibri" w:hAnsi="Calibri" w:cs="Calibri"/>
          <w:i/>
          <w:iCs/>
          <w:sz w:val="22"/>
          <w:szCs w:val="22"/>
        </w:rPr>
        <w:t>1,796</w:t>
      </w:r>
      <w:r w:rsidRPr="00B15B81">
        <w:rPr>
          <w:rFonts w:ascii="Calibri" w:hAnsi="Calibri" w:cs="Calibri"/>
          <w:i/>
          <w:iCs/>
          <w:sz w:val="22"/>
          <w:szCs w:val="22"/>
        </w:rPr>
        <w:t xml:space="preserve"> registered voters</w:t>
      </w:r>
    </w:p>
    <w:p w14:paraId="78A8F1ED" w14:textId="65262904" w:rsidR="00E94994" w:rsidRPr="00E94994" w:rsidRDefault="00E94994" w:rsidP="00E94994">
      <w:pPr>
        <w:pStyle w:val="ListParagraph"/>
        <w:numPr>
          <w:ilvl w:val="0"/>
          <w:numId w:val="2"/>
        </w:numPr>
        <w:spacing w:after="0" w:afterAutospacing="0"/>
        <w:jc w:val="left"/>
        <w:rPr>
          <w:rFonts w:ascii="Calibri" w:hAnsi="Calibri" w:cs="Calibri"/>
          <w:i/>
          <w:iCs/>
          <w:sz w:val="22"/>
          <w:szCs w:val="22"/>
        </w:rPr>
      </w:pPr>
      <w:r w:rsidRPr="00E94994">
        <w:rPr>
          <w:rFonts w:ascii="Calibri" w:hAnsi="Calibri" w:cs="Calibri"/>
          <w:sz w:val="22"/>
          <w:szCs w:val="22"/>
        </w:rPr>
        <w:t xml:space="preserve">Now you will read more about the 340B Drug Pricing Program and critiques that have been made in recent years. Please indicate how concerning, if at all, each of the statements are about the 340B Drug Pricing Program. </w:t>
      </w:r>
    </w:p>
    <w:p w14:paraId="6166C2F1" w14:textId="430A0C11" w:rsidR="00E94994" w:rsidRDefault="00E94994" w:rsidP="00E94994">
      <w:pPr>
        <w:pStyle w:val="ListParagraph"/>
        <w:numPr>
          <w:ilvl w:val="1"/>
          <w:numId w:val="2"/>
        </w:numPr>
        <w:spacing w:after="0" w:afterAutospacing="0"/>
        <w:jc w:val="left"/>
        <w:rPr>
          <w:rFonts w:ascii="Calibri" w:hAnsi="Calibri" w:cs="Calibri"/>
          <w:sz w:val="22"/>
          <w:szCs w:val="22"/>
        </w:rPr>
      </w:pPr>
      <w:r w:rsidRPr="00E94994">
        <w:rPr>
          <w:rFonts w:ascii="Calibri" w:hAnsi="Calibri" w:cs="Calibri"/>
          <w:sz w:val="22"/>
          <w:szCs w:val="22"/>
        </w:rPr>
        <w:t>The 340B program is a profit generator for large, for-profit pharmacy chains and hospitals. They are not passing along savings that they receive on medicines to</w:t>
      </w:r>
      <w:r w:rsidR="008164BC">
        <w:rPr>
          <w:rFonts w:ascii="Calibri" w:hAnsi="Calibri" w:cs="Calibri"/>
          <w:sz w:val="22"/>
          <w:szCs w:val="22"/>
        </w:rPr>
        <w:t xml:space="preserve"> </w:t>
      </w:r>
      <w:r w:rsidRPr="00E94994">
        <w:rPr>
          <w:rFonts w:ascii="Calibri" w:hAnsi="Calibri" w:cs="Calibri"/>
          <w:sz w:val="22"/>
          <w:szCs w:val="22"/>
        </w:rPr>
        <w:t xml:space="preserve">vulnerable patients as the program intended. </w:t>
      </w:r>
    </w:p>
    <w:p w14:paraId="6EEFD921" w14:textId="0AAACCD1"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Very concerning 44%</w:t>
      </w:r>
    </w:p>
    <w:p w14:paraId="0269CA57"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Somewhat concerning 24% </w:t>
      </w:r>
    </w:p>
    <w:p w14:paraId="2F842F1E"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Not too concerning 8%</w:t>
      </w:r>
    </w:p>
    <w:p w14:paraId="4022C080" w14:textId="77777777" w:rsidR="00B6348D" w:rsidRDefault="00EA6658" w:rsidP="00B6348D">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Not at all concerning 3%</w:t>
      </w:r>
    </w:p>
    <w:p w14:paraId="4284C658" w14:textId="0BB52A41" w:rsidR="00E94994" w:rsidRPr="00B6348D" w:rsidRDefault="00EA6658" w:rsidP="00B6348D">
      <w:pPr>
        <w:pStyle w:val="ListParagraph"/>
        <w:numPr>
          <w:ilvl w:val="2"/>
          <w:numId w:val="2"/>
        </w:numPr>
        <w:spacing w:after="0" w:afterAutospacing="0"/>
        <w:jc w:val="left"/>
        <w:rPr>
          <w:rFonts w:ascii="Calibri" w:hAnsi="Calibri" w:cs="Calibri"/>
          <w:sz w:val="22"/>
          <w:szCs w:val="22"/>
        </w:rPr>
      </w:pPr>
      <w:r w:rsidRPr="00B6348D">
        <w:rPr>
          <w:rFonts w:ascii="Calibri" w:hAnsi="Calibri" w:cs="Calibri"/>
          <w:sz w:val="22"/>
          <w:szCs w:val="22"/>
        </w:rPr>
        <w:t>Don’t know/no opinion 20%</w:t>
      </w:r>
    </w:p>
    <w:p w14:paraId="3E5170CA" w14:textId="77777777" w:rsidR="00E94994" w:rsidRDefault="00E94994" w:rsidP="00E94994">
      <w:pPr>
        <w:pStyle w:val="ListParagraph"/>
        <w:numPr>
          <w:ilvl w:val="1"/>
          <w:numId w:val="2"/>
        </w:numPr>
        <w:spacing w:after="0" w:afterAutospacing="0"/>
        <w:jc w:val="left"/>
        <w:rPr>
          <w:rFonts w:ascii="Calibri" w:hAnsi="Calibri" w:cs="Calibri"/>
          <w:sz w:val="22"/>
          <w:szCs w:val="22"/>
        </w:rPr>
      </w:pPr>
      <w:r w:rsidRPr="00E94994">
        <w:rPr>
          <w:rFonts w:ascii="Calibri" w:hAnsi="Calibri" w:cs="Calibri"/>
          <w:sz w:val="22"/>
          <w:szCs w:val="22"/>
        </w:rPr>
        <w:t xml:space="preserve">Most pharmacies profiting from the 340B program are owned by pharmacy benefit manager (PBM) “middlemen.” </w:t>
      </w:r>
    </w:p>
    <w:p w14:paraId="7BD8A15F" w14:textId="119EA715"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Very concerning </w:t>
      </w:r>
      <w:r>
        <w:rPr>
          <w:rFonts w:ascii="Calibri" w:hAnsi="Calibri" w:cs="Calibri"/>
          <w:sz w:val="22"/>
          <w:szCs w:val="22"/>
        </w:rPr>
        <w:t>36</w:t>
      </w:r>
      <w:r w:rsidRPr="00EA6658">
        <w:rPr>
          <w:rFonts w:ascii="Calibri" w:hAnsi="Calibri" w:cs="Calibri"/>
          <w:sz w:val="22"/>
          <w:szCs w:val="22"/>
        </w:rPr>
        <w:t>%</w:t>
      </w:r>
    </w:p>
    <w:p w14:paraId="40B3B19F" w14:textId="57ED1CCA"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Somewhat concerning </w:t>
      </w:r>
      <w:r>
        <w:rPr>
          <w:rFonts w:ascii="Calibri" w:hAnsi="Calibri" w:cs="Calibri"/>
          <w:sz w:val="22"/>
          <w:szCs w:val="22"/>
        </w:rPr>
        <w:t>30</w:t>
      </w:r>
      <w:r w:rsidRPr="00EA6658">
        <w:rPr>
          <w:rFonts w:ascii="Calibri" w:hAnsi="Calibri" w:cs="Calibri"/>
          <w:sz w:val="22"/>
          <w:szCs w:val="22"/>
        </w:rPr>
        <w:t xml:space="preserve">% </w:t>
      </w:r>
    </w:p>
    <w:p w14:paraId="48B20132"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Not too concerning 8%</w:t>
      </w:r>
    </w:p>
    <w:p w14:paraId="6FE4AC3C" w14:textId="5E3018D9"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at all concerning </w:t>
      </w:r>
      <w:r>
        <w:rPr>
          <w:rFonts w:ascii="Calibri" w:hAnsi="Calibri" w:cs="Calibri"/>
          <w:sz w:val="22"/>
          <w:szCs w:val="22"/>
        </w:rPr>
        <w:t>4</w:t>
      </w:r>
      <w:r w:rsidRPr="00EA6658">
        <w:rPr>
          <w:rFonts w:ascii="Calibri" w:hAnsi="Calibri" w:cs="Calibri"/>
          <w:sz w:val="22"/>
          <w:szCs w:val="22"/>
        </w:rPr>
        <w:t>%</w:t>
      </w:r>
    </w:p>
    <w:p w14:paraId="4A1AA935" w14:textId="15D3E1DB" w:rsidR="00E94994"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Don’t know/no opinion 2</w:t>
      </w:r>
      <w:r>
        <w:rPr>
          <w:rFonts w:ascii="Calibri" w:hAnsi="Calibri" w:cs="Calibri"/>
          <w:sz w:val="22"/>
          <w:szCs w:val="22"/>
        </w:rPr>
        <w:t>2</w:t>
      </w:r>
      <w:r w:rsidRPr="00EA6658">
        <w:rPr>
          <w:rFonts w:ascii="Calibri" w:hAnsi="Calibri" w:cs="Calibri"/>
          <w:sz w:val="22"/>
          <w:szCs w:val="22"/>
        </w:rPr>
        <w:t>%</w:t>
      </w:r>
    </w:p>
    <w:p w14:paraId="5560DC09" w14:textId="77777777" w:rsidR="00E94994" w:rsidRDefault="00E94994" w:rsidP="00E94994">
      <w:pPr>
        <w:pStyle w:val="ListParagraph"/>
        <w:numPr>
          <w:ilvl w:val="1"/>
          <w:numId w:val="2"/>
        </w:numPr>
        <w:spacing w:after="0" w:afterAutospacing="0"/>
        <w:jc w:val="left"/>
        <w:rPr>
          <w:rFonts w:ascii="Calibri" w:hAnsi="Calibri" w:cs="Calibri"/>
          <w:sz w:val="22"/>
          <w:szCs w:val="22"/>
        </w:rPr>
      </w:pPr>
      <w:r w:rsidRPr="00E94994">
        <w:rPr>
          <w:rFonts w:ascii="Calibri" w:hAnsi="Calibri" w:cs="Calibri"/>
          <w:sz w:val="22"/>
          <w:szCs w:val="22"/>
        </w:rPr>
        <w:t xml:space="preserve">Research shows that hospital participation in the 340B program has not improved health outcomes for low-income patients. </w:t>
      </w:r>
    </w:p>
    <w:p w14:paraId="241F9FD4" w14:textId="03FE0EB3"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Pr>
          <w:rFonts w:ascii="Calibri" w:hAnsi="Calibri" w:cs="Calibri"/>
          <w:sz w:val="22"/>
          <w:szCs w:val="22"/>
        </w:rPr>
        <w:t xml:space="preserve">Very </w:t>
      </w:r>
      <w:r w:rsidRPr="00EA6658">
        <w:rPr>
          <w:rFonts w:ascii="Calibri" w:hAnsi="Calibri" w:cs="Calibri"/>
          <w:sz w:val="22"/>
          <w:szCs w:val="22"/>
        </w:rPr>
        <w:t>concerning 43%</w:t>
      </w:r>
    </w:p>
    <w:p w14:paraId="6C43551D"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Somewhat concerning 28% </w:t>
      </w:r>
    </w:p>
    <w:p w14:paraId="6E253637"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Not too concerning 7%</w:t>
      </w:r>
    </w:p>
    <w:p w14:paraId="249DBF6A"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Not at all concerning 4%</w:t>
      </w:r>
    </w:p>
    <w:p w14:paraId="6DBA4B19" w14:textId="2D62BE73" w:rsidR="00E94994"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Don’t know/no opinion 19%</w:t>
      </w:r>
    </w:p>
    <w:p w14:paraId="7FE61943" w14:textId="77777777" w:rsidR="00E94994" w:rsidRDefault="00E94994" w:rsidP="00E94994">
      <w:pPr>
        <w:pStyle w:val="ListParagraph"/>
        <w:numPr>
          <w:ilvl w:val="1"/>
          <w:numId w:val="2"/>
        </w:numPr>
        <w:spacing w:after="0" w:afterAutospacing="0"/>
        <w:jc w:val="left"/>
        <w:rPr>
          <w:rFonts w:ascii="Calibri" w:hAnsi="Calibri" w:cs="Calibri"/>
          <w:sz w:val="22"/>
          <w:szCs w:val="22"/>
        </w:rPr>
      </w:pPr>
      <w:r w:rsidRPr="00E94994">
        <w:rPr>
          <w:rFonts w:ascii="Calibri" w:hAnsi="Calibri" w:cs="Calibri"/>
          <w:sz w:val="22"/>
          <w:szCs w:val="22"/>
        </w:rPr>
        <w:t xml:space="preserve">340B hospitals mark up the cost of medicines that they receive at a discount by as much as 6.6 times what independent physicians charge. </w:t>
      </w:r>
    </w:p>
    <w:p w14:paraId="24B3ABDB" w14:textId="5A997947" w:rsidR="00EA6658" w:rsidRPr="00EA6658" w:rsidRDefault="00CB5820" w:rsidP="00EB1B48">
      <w:pPr>
        <w:pStyle w:val="ListParagraph"/>
        <w:numPr>
          <w:ilvl w:val="2"/>
          <w:numId w:val="2"/>
        </w:numPr>
        <w:spacing w:after="0" w:afterAutospacing="0"/>
        <w:jc w:val="left"/>
        <w:rPr>
          <w:rFonts w:ascii="Calibri" w:hAnsi="Calibri" w:cs="Calibri"/>
          <w:sz w:val="22"/>
          <w:szCs w:val="22"/>
        </w:rPr>
      </w:pPr>
      <w:r>
        <w:rPr>
          <w:rFonts w:ascii="Calibri" w:hAnsi="Calibri" w:cs="Calibri"/>
          <w:sz w:val="22"/>
          <w:szCs w:val="22"/>
        </w:rPr>
        <w:t xml:space="preserve">Very </w:t>
      </w:r>
      <w:r w:rsidR="00EA6658" w:rsidRPr="00EA6658">
        <w:rPr>
          <w:rFonts w:ascii="Calibri" w:hAnsi="Calibri" w:cs="Calibri"/>
          <w:sz w:val="22"/>
          <w:szCs w:val="22"/>
        </w:rPr>
        <w:t>concerning 4</w:t>
      </w:r>
      <w:r>
        <w:rPr>
          <w:rFonts w:ascii="Calibri" w:hAnsi="Calibri" w:cs="Calibri"/>
          <w:sz w:val="22"/>
          <w:szCs w:val="22"/>
        </w:rPr>
        <w:t>4</w:t>
      </w:r>
      <w:r w:rsidR="00EA6658" w:rsidRPr="00EA6658">
        <w:rPr>
          <w:rFonts w:ascii="Calibri" w:hAnsi="Calibri" w:cs="Calibri"/>
          <w:sz w:val="22"/>
          <w:szCs w:val="22"/>
        </w:rPr>
        <w:t>%</w:t>
      </w:r>
    </w:p>
    <w:p w14:paraId="1BD4C18F" w14:textId="2BBC4CBA"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Somewhat concerning 2</w:t>
      </w:r>
      <w:r w:rsidR="00CB5820">
        <w:rPr>
          <w:rFonts w:ascii="Calibri" w:hAnsi="Calibri" w:cs="Calibri"/>
          <w:sz w:val="22"/>
          <w:szCs w:val="22"/>
        </w:rPr>
        <w:t>5</w:t>
      </w:r>
      <w:r w:rsidRPr="00EA6658">
        <w:rPr>
          <w:rFonts w:ascii="Calibri" w:hAnsi="Calibri" w:cs="Calibri"/>
          <w:sz w:val="22"/>
          <w:szCs w:val="22"/>
        </w:rPr>
        <w:t xml:space="preserve">% </w:t>
      </w:r>
    </w:p>
    <w:p w14:paraId="4C124BFD" w14:textId="0F4C5D1E"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too concerning </w:t>
      </w:r>
      <w:r w:rsidR="00CB5820">
        <w:rPr>
          <w:rFonts w:ascii="Calibri" w:hAnsi="Calibri" w:cs="Calibri"/>
          <w:sz w:val="22"/>
          <w:szCs w:val="22"/>
        </w:rPr>
        <w:t>8</w:t>
      </w:r>
      <w:r w:rsidRPr="00EA6658">
        <w:rPr>
          <w:rFonts w:ascii="Calibri" w:hAnsi="Calibri" w:cs="Calibri"/>
          <w:sz w:val="22"/>
          <w:szCs w:val="22"/>
        </w:rPr>
        <w:t>%</w:t>
      </w:r>
    </w:p>
    <w:p w14:paraId="74F9F5DC" w14:textId="46F3C60F"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at all concerning </w:t>
      </w:r>
      <w:r w:rsidR="00CB5820">
        <w:rPr>
          <w:rFonts w:ascii="Calibri" w:hAnsi="Calibri" w:cs="Calibri"/>
          <w:sz w:val="22"/>
          <w:szCs w:val="22"/>
        </w:rPr>
        <w:t>3</w:t>
      </w:r>
      <w:r w:rsidRPr="00EA6658">
        <w:rPr>
          <w:rFonts w:ascii="Calibri" w:hAnsi="Calibri" w:cs="Calibri"/>
          <w:sz w:val="22"/>
          <w:szCs w:val="22"/>
        </w:rPr>
        <w:t>%</w:t>
      </w:r>
    </w:p>
    <w:p w14:paraId="6C46ED62" w14:textId="2D596EC0" w:rsidR="00E94994" w:rsidRPr="00CB5820"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Don’t know/no opinion </w:t>
      </w:r>
      <w:r w:rsidR="00CB5820">
        <w:rPr>
          <w:rFonts w:ascii="Calibri" w:hAnsi="Calibri" w:cs="Calibri"/>
          <w:sz w:val="22"/>
          <w:szCs w:val="22"/>
        </w:rPr>
        <w:t>20</w:t>
      </w:r>
      <w:r w:rsidRPr="00EA6658">
        <w:rPr>
          <w:rFonts w:ascii="Calibri" w:hAnsi="Calibri" w:cs="Calibri"/>
          <w:sz w:val="22"/>
          <w:szCs w:val="22"/>
        </w:rPr>
        <w:t>%</w:t>
      </w:r>
    </w:p>
    <w:p w14:paraId="396410EF" w14:textId="77777777" w:rsidR="00E94994" w:rsidRDefault="00E94994" w:rsidP="00E94994">
      <w:pPr>
        <w:pStyle w:val="ListParagraph"/>
        <w:numPr>
          <w:ilvl w:val="1"/>
          <w:numId w:val="2"/>
        </w:numPr>
        <w:spacing w:after="0" w:afterAutospacing="0"/>
        <w:jc w:val="left"/>
        <w:rPr>
          <w:rFonts w:ascii="Calibri" w:hAnsi="Calibri" w:cs="Calibri"/>
          <w:sz w:val="22"/>
          <w:szCs w:val="22"/>
        </w:rPr>
      </w:pPr>
      <w:r w:rsidRPr="00E94994">
        <w:rPr>
          <w:rFonts w:ascii="Calibri" w:hAnsi="Calibri" w:cs="Calibri"/>
          <w:sz w:val="22"/>
          <w:szCs w:val="22"/>
        </w:rPr>
        <w:t xml:space="preserve">Only 35% of 340B hospitals and 23% of pharmacies involved in the 340B program </w:t>
      </w:r>
      <w:proofErr w:type="gramStart"/>
      <w:r w:rsidRPr="00E94994">
        <w:rPr>
          <w:rFonts w:ascii="Calibri" w:hAnsi="Calibri" w:cs="Calibri"/>
          <w:sz w:val="22"/>
          <w:szCs w:val="22"/>
        </w:rPr>
        <w:t>are located in</w:t>
      </w:r>
      <w:proofErr w:type="gramEnd"/>
      <w:r w:rsidRPr="00E94994">
        <w:rPr>
          <w:rFonts w:ascii="Calibri" w:hAnsi="Calibri" w:cs="Calibri"/>
          <w:sz w:val="22"/>
          <w:szCs w:val="22"/>
        </w:rPr>
        <w:t xml:space="preserve"> medically underserved areas. </w:t>
      </w:r>
    </w:p>
    <w:p w14:paraId="4AAC2691" w14:textId="1F53CFC0" w:rsidR="00EA6658" w:rsidRPr="00EA6658" w:rsidRDefault="00CB5820" w:rsidP="00EB1B48">
      <w:pPr>
        <w:pStyle w:val="ListParagraph"/>
        <w:numPr>
          <w:ilvl w:val="2"/>
          <w:numId w:val="2"/>
        </w:numPr>
        <w:spacing w:after="0" w:afterAutospacing="0"/>
        <w:jc w:val="left"/>
        <w:rPr>
          <w:rFonts w:ascii="Calibri" w:hAnsi="Calibri" w:cs="Calibri"/>
          <w:sz w:val="22"/>
          <w:szCs w:val="22"/>
        </w:rPr>
      </w:pPr>
      <w:r>
        <w:rPr>
          <w:rFonts w:ascii="Calibri" w:hAnsi="Calibri" w:cs="Calibri"/>
          <w:sz w:val="22"/>
          <w:szCs w:val="22"/>
        </w:rPr>
        <w:t xml:space="preserve">Very </w:t>
      </w:r>
      <w:r w:rsidR="00EA6658" w:rsidRPr="00EA6658">
        <w:rPr>
          <w:rFonts w:ascii="Calibri" w:hAnsi="Calibri" w:cs="Calibri"/>
          <w:sz w:val="22"/>
          <w:szCs w:val="22"/>
        </w:rPr>
        <w:t xml:space="preserve">concerning </w:t>
      </w:r>
      <w:r>
        <w:rPr>
          <w:rFonts w:ascii="Calibri" w:hAnsi="Calibri" w:cs="Calibri"/>
          <w:sz w:val="22"/>
          <w:szCs w:val="22"/>
        </w:rPr>
        <w:t>36</w:t>
      </w:r>
      <w:r w:rsidR="00EA6658" w:rsidRPr="00EA6658">
        <w:rPr>
          <w:rFonts w:ascii="Calibri" w:hAnsi="Calibri" w:cs="Calibri"/>
          <w:sz w:val="22"/>
          <w:szCs w:val="22"/>
        </w:rPr>
        <w:t>%</w:t>
      </w:r>
    </w:p>
    <w:p w14:paraId="49506DAE" w14:textId="20DE08A9"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Somewhat concerning </w:t>
      </w:r>
      <w:r w:rsidR="00CB5820">
        <w:rPr>
          <w:rFonts w:ascii="Calibri" w:hAnsi="Calibri" w:cs="Calibri"/>
          <w:sz w:val="22"/>
          <w:szCs w:val="22"/>
        </w:rPr>
        <w:t>33</w:t>
      </w:r>
      <w:r w:rsidRPr="00EA6658">
        <w:rPr>
          <w:rFonts w:ascii="Calibri" w:hAnsi="Calibri" w:cs="Calibri"/>
          <w:sz w:val="22"/>
          <w:szCs w:val="22"/>
        </w:rPr>
        <w:t xml:space="preserve">% </w:t>
      </w:r>
    </w:p>
    <w:p w14:paraId="2D8C805B"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too concerning </w:t>
      </w:r>
      <w:r w:rsidR="00CB5820">
        <w:rPr>
          <w:rFonts w:ascii="Calibri" w:hAnsi="Calibri" w:cs="Calibri"/>
          <w:sz w:val="22"/>
          <w:szCs w:val="22"/>
        </w:rPr>
        <w:t>8</w:t>
      </w:r>
      <w:r w:rsidRPr="00EA6658">
        <w:rPr>
          <w:rFonts w:ascii="Calibri" w:hAnsi="Calibri" w:cs="Calibri"/>
          <w:sz w:val="22"/>
          <w:szCs w:val="22"/>
        </w:rPr>
        <w:t>%</w:t>
      </w:r>
    </w:p>
    <w:p w14:paraId="0224FC3A"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at all concerning </w:t>
      </w:r>
      <w:r w:rsidR="00CB5820">
        <w:rPr>
          <w:rFonts w:ascii="Calibri" w:hAnsi="Calibri" w:cs="Calibri"/>
          <w:sz w:val="22"/>
          <w:szCs w:val="22"/>
        </w:rPr>
        <w:t>3</w:t>
      </w:r>
      <w:r w:rsidRPr="00EA6658">
        <w:rPr>
          <w:rFonts w:ascii="Calibri" w:hAnsi="Calibri" w:cs="Calibri"/>
          <w:sz w:val="22"/>
          <w:szCs w:val="22"/>
        </w:rPr>
        <w:t>%</w:t>
      </w:r>
    </w:p>
    <w:p w14:paraId="24C8CD11" w14:textId="11B63B38" w:rsidR="00E94994" w:rsidRPr="00CB5820"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Don’t know/no opinion </w:t>
      </w:r>
      <w:r w:rsidR="00CB5820">
        <w:rPr>
          <w:rFonts w:ascii="Calibri" w:hAnsi="Calibri" w:cs="Calibri"/>
          <w:sz w:val="22"/>
          <w:szCs w:val="22"/>
        </w:rPr>
        <w:t>20</w:t>
      </w:r>
      <w:r w:rsidRPr="00EA6658">
        <w:rPr>
          <w:rFonts w:ascii="Calibri" w:hAnsi="Calibri" w:cs="Calibri"/>
          <w:sz w:val="22"/>
          <w:szCs w:val="22"/>
        </w:rPr>
        <w:t>%</w:t>
      </w:r>
    </w:p>
    <w:p w14:paraId="4EEA6263" w14:textId="1B3437FB" w:rsidR="00E94994" w:rsidRDefault="00E94994" w:rsidP="00E94994">
      <w:pPr>
        <w:pStyle w:val="ListParagraph"/>
        <w:numPr>
          <w:ilvl w:val="1"/>
          <w:numId w:val="2"/>
        </w:numPr>
        <w:spacing w:after="0" w:afterAutospacing="0"/>
        <w:jc w:val="left"/>
        <w:rPr>
          <w:rFonts w:ascii="Calibri" w:hAnsi="Calibri" w:cs="Calibri"/>
          <w:sz w:val="22"/>
          <w:szCs w:val="22"/>
        </w:rPr>
      </w:pPr>
      <w:r w:rsidRPr="00E94994">
        <w:rPr>
          <w:rFonts w:ascii="Calibri" w:hAnsi="Calibri" w:cs="Calibri"/>
          <w:sz w:val="22"/>
          <w:szCs w:val="22"/>
        </w:rPr>
        <w:t xml:space="preserve">Hospitals that participate in 340B are not-for-profit and do not pay taxes. However, many 340B hospitals pay their executives millions of dollars each year. </w:t>
      </w:r>
      <w:r w:rsidR="00CB5820">
        <w:rPr>
          <w:rFonts w:ascii="Calibri" w:hAnsi="Calibri" w:cs="Calibri"/>
          <w:sz w:val="22"/>
          <w:szCs w:val="22"/>
        </w:rPr>
        <w:tab/>
      </w:r>
    </w:p>
    <w:p w14:paraId="375F1E53" w14:textId="4403E127" w:rsidR="00EA6658" w:rsidRPr="00EA6658" w:rsidRDefault="00CB5820" w:rsidP="00EB1B48">
      <w:pPr>
        <w:pStyle w:val="ListParagraph"/>
        <w:numPr>
          <w:ilvl w:val="2"/>
          <w:numId w:val="2"/>
        </w:numPr>
        <w:spacing w:after="0" w:afterAutospacing="0"/>
        <w:jc w:val="left"/>
        <w:rPr>
          <w:rFonts w:ascii="Calibri" w:hAnsi="Calibri" w:cs="Calibri"/>
          <w:sz w:val="22"/>
          <w:szCs w:val="22"/>
        </w:rPr>
      </w:pPr>
      <w:r>
        <w:rPr>
          <w:rFonts w:ascii="Calibri" w:hAnsi="Calibri" w:cs="Calibri"/>
          <w:sz w:val="22"/>
          <w:szCs w:val="22"/>
        </w:rPr>
        <w:t xml:space="preserve">Very </w:t>
      </w:r>
      <w:r w:rsidR="00EA6658" w:rsidRPr="00EA6658">
        <w:rPr>
          <w:rFonts w:ascii="Calibri" w:hAnsi="Calibri" w:cs="Calibri"/>
          <w:sz w:val="22"/>
          <w:szCs w:val="22"/>
        </w:rPr>
        <w:t xml:space="preserve">concerning </w:t>
      </w:r>
      <w:r>
        <w:rPr>
          <w:rFonts w:ascii="Calibri" w:hAnsi="Calibri" w:cs="Calibri"/>
          <w:sz w:val="22"/>
          <w:szCs w:val="22"/>
        </w:rPr>
        <w:t>40</w:t>
      </w:r>
      <w:r w:rsidR="00EA6658" w:rsidRPr="00EA6658">
        <w:rPr>
          <w:rFonts w:ascii="Calibri" w:hAnsi="Calibri" w:cs="Calibri"/>
          <w:sz w:val="22"/>
          <w:szCs w:val="22"/>
        </w:rPr>
        <w:t>%</w:t>
      </w:r>
    </w:p>
    <w:p w14:paraId="571B378F" w14:textId="561FC464"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Somewhat concerning </w:t>
      </w:r>
      <w:r w:rsidR="00CB5820">
        <w:rPr>
          <w:rFonts w:ascii="Calibri" w:hAnsi="Calibri" w:cs="Calibri"/>
          <w:sz w:val="22"/>
          <w:szCs w:val="22"/>
        </w:rPr>
        <w:t>28</w:t>
      </w:r>
      <w:r w:rsidRPr="00EA6658">
        <w:rPr>
          <w:rFonts w:ascii="Calibri" w:hAnsi="Calibri" w:cs="Calibri"/>
          <w:sz w:val="22"/>
          <w:szCs w:val="22"/>
        </w:rPr>
        <w:t xml:space="preserve">% </w:t>
      </w:r>
    </w:p>
    <w:p w14:paraId="4A2F47E2" w14:textId="63FDAC46"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too concerning </w:t>
      </w:r>
      <w:r w:rsidR="00CB5820">
        <w:rPr>
          <w:rFonts w:ascii="Calibri" w:hAnsi="Calibri" w:cs="Calibri"/>
          <w:sz w:val="22"/>
          <w:szCs w:val="22"/>
        </w:rPr>
        <w:t>9</w:t>
      </w:r>
      <w:r w:rsidRPr="00EA6658">
        <w:rPr>
          <w:rFonts w:ascii="Calibri" w:hAnsi="Calibri" w:cs="Calibri"/>
          <w:sz w:val="22"/>
          <w:szCs w:val="22"/>
        </w:rPr>
        <w:t>%</w:t>
      </w:r>
    </w:p>
    <w:p w14:paraId="12E58843" w14:textId="0C2D1B7E"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lastRenderedPageBreak/>
        <w:t xml:space="preserve">Not at all concerning </w:t>
      </w:r>
      <w:r w:rsidR="00CB5820">
        <w:rPr>
          <w:rFonts w:ascii="Calibri" w:hAnsi="Calibri" w:cs="Calibri"/>
          <w:sz w:val="22"/>
          <w:szCs w:val="22"/>
        </w:rPr>
        <w:t>4</w:t>
      </w:r>
      <w:r w:rsidRPr="00EA6658">
        <w:rPr>
          <w:rFonts w:ascii="Calibri" w:hAnsi="Calibri" w:cs="Calibri"/>
          <w:sz w:val="22"/>
          <w:szCs w:val="22"/>
        </w:rPr>
        <w:t>%</w:t>
      </w:r>
    </w:p>
    <w:p w14:paraId="66D03997" w14:textId="68DBCE15" w:rsidR="00E94994" w:rsidRPr="00CB5820"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Don’t know/no opinion </w:t>
      </w:r>
      <w:r w:rsidR="00CB5820">
        <w:rPr>
          <w:rFonts w:ascii="Calibri" w:hAnsi="Calibri" w:cs="Calibri"/>
          <w:sz w:val="22"/>
          <w:szCs w:val="22"/>
        </w:rPr>
        <w:t>19</w:t>
      </w:r>
      <w:r w:rsidRPr="00EA6658">
        <w:rPr>
          <w:rFonts w:ascii="Calibri" w:hAnsi="Calibri" w:cs="Calibri"/>
          <w:sz w:val="22"/>
          <w:szCs w:val="22"/>
        </w:rPr>
        <w:t>%</w:t>
      </w:r>
    </w:p>
    <w:p w14:paraId="10CD4756" w14:textId="77777777" w:rsidR="00E94994" w:rsidRDefault="00E94994" w:rsidP="00E94994">
      <w:pPr>
        <w:pStyle w:val="ListParagraph"/>
        <w:numPr>
          <w:ilvl w:val="1"/>
          <w:numId w:val="2"/>
        </w:numPr>
        <w:spacing w:after="0" w:afterAutospacing="0"/>
        <w:jc w:val="left"/>
        <w:rPr>
          <w:rFonts w:ascii="Calibri" w:hAnsi="Calibri" w:cs="Calibri"/>
          <w:sz w:val="22"/>
          <w:szCs w:val="22"/>
        </w:rPr>
      </w:pPr>
      <w:r w:rsidRPr="00E94994">
        <w:rPr>
          <w:rFonts w:ascii="Calibri" w:hAnsi="Calibri" w:cs="Calibri"/>
          <w:sz w:val="22"/>
          <w:szCs w:val="22"/>
        </w:rPr>
        <w:t>Even though 340B hospitals are meant to support underserved patients, many have been accused of aggressive debt collection practices against patients who are least able to afford care.   </w:t>
      </w:r>
    </w:p>
    <w:p w14:paraId="5BD76FB3" w14:textId="14C00849" w:rsidR="00EA6658" w:rsidRPr="00EA6658" w:rsidRDefault="00CB5820" w:rsidP="00EB1B48">
      <w:pPr>
        <w:pStyle w:val="ListParagraph"/>
        <w:numPr>
          <w:ilvl w:val="2"/>
          <w:numId w:val="2"/>
        </w:numPr>
        <w:spacing w:after="0" w:afterAutospacing="0"/>
        <w:jc w:val="left"/>
        <w:rPr>
          <w:rFonts w:ascii="Calibri" w:hAnsi="Calibri" w:cs="Calibri"/>
          <w:sz w:val="22"/>
          <w:szCs w:val="22"/>
        </w:rPr>
      </w:pPr>
      <w:r>
        <w:rPr>
          <w:rFonts w:ascii="Calibri" w:hAnsi="Calibri" w:cs="Calibri"/>
          <w:sz w:val="22"/>
          <w:szCs w:val="22"/>
        </w:rPr>
        <w:t xml:space="preserve">Very </w:t>
      </w:r>
      <w:r w:rsidR="00EA6658" w:rsidRPr="00EA6658">
        <w:rPr>
          <w:rFonts w:ascii="Calibri" w:hAnsi="Calibri" w:cs="Calibri"/>
          <w:sz w:val="22"/>
          <w:szCs w:val="22"/>
        </w:rPr>
        <w:t xml:space="preserve">concerning </w:t>
      </w:r>
      <w:r>
        <w:rPr>
          <w:rFonts w:ascii="Calibri" w:hAnsi="Calibri" w:cs="Calibri"/>
          <w:sz w:val="22"/>
          <w:szCs w:val="22"/>
        </w:rPr>
        <w:t>44</w:t>
      </w:r>
      <w:r w:rsidR="00EA6658" w:rsidRPr="00EA6658">
        <w:rPr>
          <w:rFonts w:ascii="Calibri" w:hAnsi="Calibri" w:cs="Calibri"/>
          <w:sz w:val="22"/>
          <w:szCs w:val="22"/>
        </w:rPr>
        <w:t>%</w:t>
      </w:r>
    </w:p>
    <w:p w14:paraId="72E5161E" w14:textId="7C3997DC"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Somewhat concerning </w:t>
      </w:r>
      <w:r w:rsidR="00CB5820">
        <w:rPr>
          <w:rFonts w:ascii="Calibri" w:hAnsi="Calibri" w:cs="Calibri"/>
          <w:sz w:val="22"/>
          <w:szCs w:val="22"/>
        </w:rPr>
        <w:t>26</w:t>
      </w:r>
      <w:r w:rsidRPr="00EA6658">
        <w:rPr>
          <w:rFonts w:ascii="Calibri" w:hAnsi="Calibri" w:cs="Calibri"/>
          <w:sz w:val="22"/>
          <w:szCs w:val="22"/>
        </w:rPr>
        <w:t xml:space="preserve">% </w:t>
      </w:r>
    </w:p>
    <w:p w14:paraId="598E72E9" w14:textId="02C615B5"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too concerning </w:t>
      </w:r>
      <w:r w:rsidR="00CB5820">
        <w:rPr>
          <w:rFonts w:ascii="Calibri" w:hAnsi="Calibri" w:cs="Calibri"/>
          <w:sz w:val="22"/>
          <w:szCs w:val="22"/>
        </w:rPr>
        <w:t>8</w:t>
      </w:r>
      <w:r w:rsidRPr="00EA6658">
        <w:rPr>
          <w:rFonts w:ascii="Calibri" w:hAnsi="Calibri" w:cs="Calibri"/>
          <w:sz w:val="22"/>
          <w:szCs w:val="22"/>
        </w:rPr>
        <w:t>%</w:t>
      </w:r>
    </w:p>
    <w:p w14:paraId="48DB31C8" w14:textId="7565C9F2"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at all concerning </w:t>
      </w:r>
      <w:r w:rsidR="00CB5820">
        <w:rPr>
          <w:rFonts w:ascii="Calibri" w:hAnsi="Calibri" w:cs="Calibri"/>
          <w:sz w:val="22"/>
          <w:szCs w:val="22"/>
        </w:rPr>
        <w:t>3</w:t>
      </w:r>
      <w:r w:rsidRPr="00EA6658">
        <w:rPr>
          <w:rFonts w:ascii="Calibri" w:hAnsi="Calibri" w:cs="Calibri"/>
          <w:sz w:val="22"/>
          <w:szCs w:val="22"/>
        </w:rPr>
        <w:t>%</w:t>
      </w:r>
    </w:p>
    <w:p w14:paraId="1EAB7E7E" w14:textId="41B03AC3" w:rsidR="00E94994" w:rsidRPr="00CB5820"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Don’t know/no opinion </w:t>
      </w:r>
      <w:r w:rsidR="00CB5820">
        <w:rPr>
          <w:rFonts w:ascii="Calibri" w:hAnsi="Calibri" w:cs="Calibri"/>
          <w:sz w:val="22"/>
          <w:szCs w:val="22"/>
        </w:rPr>
        <w:t>20</w:t>
      </w:r>
      <w:r w:rsidRPr="00EA6658">
        <w:rPr>
          <w:rFonts w:ascii="Calibri" w:hAnsi="Calibri" w:cs="Calibri"/>
          <w:sz w:val="22"/>
          <w:szCs w:val="22"/>
        </w:rPr>
        <w:t>%</w:t>
      </w:r>
    </w:p>
    <w:p w14:paraId="2E3659C7" w14:textId="77777777" w:rsidR="00E94994" w:rsidRDefault="00E94994" w:rsidP="00E94994">
      <w:pPr>
        <w:pStyle w:val="ListParagraph"/>
        <w:numPr>
          <w:ilvl w:val="1"/>
          <w:numId w:val="2"/>
        </w:numPr>
        <w:spacing w:after="0" w:afterAutospacing="0"/>
        <w:jc w:val="left"/>
        <w:rPr>
          <w:rFonts w:ascii="Calibri" w:hAnsi="Calibri" w:cs="Calibri"/>
          <w:sz w:val="22"/>
          <w:szCs w:val="22"/>
        </w:rPr>
      </w:pPr>
      <w:r w:rsidRPr="00E94994">
        <w:rPr>
          <w:rFonts w:ascii="Calibri" w:hAnsi="Calibri" w:cs="Calibri"/>
          <w:sz w:val="22"/>
          <w:szCs w:val="22"/>
        </w:rPr>
        <w:t xml:space="preserve">Hospital executives are using 340B to create new profit streams by buying up smaller non-340B hospitals and independent physician practices and marking up the cost of care. </w:t>
      </w:r>
    </w:p>
    <w:p w14:paraId="3DDF788A" w14:textId="080BB06D" w:rsidR="00EA6658" w:rsidRPr="00EA6658" w:rsidRDefault="00CB5820" w:rsidP="00EB1B48">
      <w:pPr>
        <w:pStyle w:val="ListParagraph"/>
        <w:numPr>
          <w:ilvl w:val="2"/>
          <w:numId w:val="2"/>
        </w:numPr>
        <w:spacing w:after="0" w:afterAutospacing="0"/>
        <w:jc w:val="left"/>
        <w:rPr>
          <w:rFonts w:ascii="Calibri" w:hAnsi="Calibri" w:cs="Calibri"/>
          <w:sz w:val="22"/>
          <w:szCs w:val="22"/>
        </w:rPr>
      </w:pPr>
      <w:r>
        <w:rPr>
          <w:rFonts w:ascii="Calibri" w:hAnsi="Calibri" w:cs="Calibri"/>
          <w:sz w:val="22"/>
          <w:szCs w:val="22"/>
        </w:rPr>
        <w:t xml:space="preserve">Very </w:t>
      </w:r>
      <w:r w:rsidR="00EA6658" w:rsidRPr="00EA6658">
        <w:rPr>
          <w:rFonts w:ascii="Calibri" w:hAnsi="Calibri" w:cs="Calibri"/>
          <w:sz w:val="22"/>
          <w:szCs w:val="22"/>
        </w:rPr>
        <w:t xml:space="preserve">concerning </w:t>
      </w:r>
      <w:r>
        <w:rPr>
          <w:rFonts w:ascii="Calibri" w:hAnsi="Calibri" w:cs="Calibri"/>
          <w:sz w:val="22"/>
          <w:szCs w:val="22"/>
        </w:rPr>
        <w:t>41</w:t>
      </w:r>
      <w:r w:rsidR="00EA6658" w:rsidRPr="00EA6658">
        <w:rPr>
          <w:rFonts w:ascii="Calibri" w:hAnsi="Calibri" w:cs="Calibri"/>
          <w:sz w:val="22"/>
          <w:szCs w:val="22"/>
        </w:rPr>
        <w:t>%</w:t>
      </w:r>
    </w:p>
    <w:p w14:paraId="412019AE" w14:textId="06233EAC"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Somewhat concerning </w:t>
      </w:r>
      <w:r w:rsidR="00CB5820">
        <w:rPr>
          <w:rFonts w:ascii="Calibri" w:hAnsi="Calibri" w:cs="Calibri"/>
          <w:sz w:val="22"/>
          <w:szCs w:val="22"/>
        </w:rPr>
        <w:t>28</w:t>
      </w:r>
      <w:r w:rsidRPr="00EA6658">
        <w:rPr>
          <w:rFonts w:ascii="Calibri" w:hAnsi="Calibri" w:cs="Calibri"/>
          <w:sz w:val="22"/>
          <w:szCs w:val="22"/>
        </w:rPr>
        <w:t xml:space="preserve">% </w:t>
      </w:r>
    </w:p>
    <w:p w14:paraId="0785EFFF"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too concerning </w:t>
      </w:r>
      <w:r w:rsidR="00CB5820">
        <w:rPr>
          <w:rFonts w:ascii="Calibri" w:hAnsi="Calibri" w:cs="Calibri"/>
          <w:sz w:val="22"/>
          <w:szCs w:val="22"/>
        </w:rPr>
        <w:t>8</w:t>
      </w:r>
      <w:r w:rsidRPr="00EA6658">
        <w:rPr>
          <w:rFonts w:ascii="Calibri" w:hAnsi="Calibri" w:cs="Calibri"/>
          <w:sz w:val="22"/>
          <w:szCs w:val="22"/>
        </w:rPr>
        <w:t>%</w:t>
      </w:r>
    </w:p>
    <w:p w14:paraId="3854BD90"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at all concerning </w:t>
      </w:r>
      <w:r w:rsidR="00CB5820">
        <w:rPr>
          <w:rFonts w:ascii="Calibri" w:hAnsi="Calibri" w:cs="Calibri"/>
          <w:sz w:val="22"/>
          <w:szCs w:val="22"/>
        </w:rPr>
        <w:t>3</w:t>
      </w:r>
      <w:r w:rsidRPr="00EA6658">
        <w:rPr>
          <w:rFonts w:ascii="Calibri" w:hAnsi="Calibri" w:cs="Calibri"/>
          <w:sz w:val="22"/>
          <w:szCs w:val="22"/>
        </w:rPr>
        <w:t>%</w:t>
      </w:r>
    </w:p>
    <w:p w14:paraId="7EE6C9AD" w14:textId="700C61FD" w:rsidR="00E94994" w:rsidRPr="00CB5820"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Don’t know/no opinion </w:t>
      </w:r>
      <w:r w:rsidR="00CB5820">
        <w:rPr>
          <w:rFonts w:ascii="Calibri" w:hAnsi="Calibri" w:cs="Calibri"/>
          <w:sz w:val="22"/>
          <w:szCs w:val="22"/>
        </w:rPr>
        <w:t>20</w:t>
      </w:r>
      <w:r w:rsidRPr="00EA6658">
        <w:rPr>
          <w:rFonts w:ascii="Calibri" w:hAnsi="Calibri" w:cs="Calibri"/>
          <w:sz w:val="22"/>
          <w:szCs w:val="22"/>
        </w:rPr>
        <w:t>%</w:t>
      </w:r>
    </w:p>
    <w:p w14:paraId="761EEF39" w14:textId="77777777" w:rsidR="00E94994" w:rsidRDefault="00E94994" w:rsidP="00E94994">
      <w:pPr>
        <w:pStyle w:val="ListParagraph"/>
        <w:numPr>
          <w:ilvl w:val="1"/>
          <w:numId w:val="2"/>
        </w:numPr>
        <w:spacing w:after="0" w:afterAutospacing="0"/>
        <w:jc w:val="left"/>
        <w:rPr>
          <w:rFonts w:ascii="Calibri" w:hAnsi="Calibri" w:cs="Calibri"/>
          <w:sz w:val="22"/>
          <w:szCs w:val="22"/>
        </w:rPr>
      </w:pPr>
      <w:r w:rsidRPr="00E94994">
        <w:rPr>
          <w:rFonts w:ascii="Calibri" w:hAnsi="Calibri" w:cs="Calibri"/>
          <w:sz w:val="22"/>
          <w:szCs w:val="22"/>
        </w:rPr>
        <w:t>An increasing number of hospitals are identifying as rural referral centers (RRCs) – so they can be eligible for the 340B program – even though they are not located in a rural community and have no obligation to treat rural patients.</w:t>
      </w:r>
    </w:p>
    <w:p w14:paraId="5408634B" w14:textId="7B47D87A" w:rsidR="00EA6658" w:rsidRPr="00EA6658" w:rsidRDefault="00CB5820" w:rsidP="00EB1B48">
      <w:pPr>
        <w:pStyle w:val="ListParagraph"/>
        <w:numPr>
          <w:ilvl w:val="2"/>
          <w:numId w:val="2"/>
        </w:numPr>
        <w:spacing w:after="0" w:afterAutospacing="0"/>
        <w:jc w:val="left"/>
        <w:rPr>
          <w:rFonts w:ascii="Calibri" w:hAnsi="Calibri" w:cs="Calibri"/>
          <w:sz w:val="22"/>
          <w:szCs w:val="22"/>
        </w:rPr>
      </w:pPr>
      <w:r>
        <w:rPr>
          <w:rFonts w:ascii="Calibri" w:hAnsi="Calibri" w:cs="Calibri"/>
          <w:sz w:val="22"/>
          <w:szCs w:val="22"/>
        </w:rPr>
        <w:t xml:space="preserve">Very </w:t>
      </w:r>
      <w:r w:rsidR="00EA6658" w:rsidRPr="00EA6658">
        <w:rPr>
          <w:rFonts w:ascii="Calibri" w:hAnsi="Calibri" w:cs="Calibri"/>
          <w:sz w:val="22"/>
          <w:szCs w:val="22"/>
        </w:rPr>
        <w:t xml:space="preserve">concerning </w:t>
      </w:r>
      <w:r>
        <w:rPr>
          <w:rFonts w:ascii="Calibri" w:hAnsi="Calibri" w:cs="Calibri"/>
          <w:sz w:val="22"/>
          <w:szCs w:val="22"/>
        </w:rPr>
        <w:t>38</w:t>
      </w:r>
      <w:r w:rsidR="00EA6658" w:rsidRPr="00EA6658">
        <w:rPr>
          <w:rFonts w:ascii="Calibri" w:hAnsi="Calibri" w:cs="Calibri"/>
          <w:sz w:val="22"/>
          <w:szCs w:val="22"/>
        </w:rPr>
        <w:t>%</w:t>
      </w:r>
    </w:p>
    <w:p w14:paraId="60D62071" w14:textId="0D7AB0A3"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Somewhat concerning </w:t>
      </w:r>
      <w:r w:rsidR="00CB5820">
        <w:rPr>
          <w:rFonts w:ascii="Calibri" w:hAnsi="Calibri" w:cs="Calibri"/>
          <w:sz w:val="22"/>
          <w:szCs w:val="22"/>
        </w:rPr>
        <w:t>30</w:t>
      </w:r>
      <w:r w:rsidRPr="00EA6658">
        <w:rPr>
          <w:rFonts w:ascii="Calibri" w:hAnsi="Calibri" w:cs="Calibri"/>
          <w:sz w:val="22"/>
          <w:szCs w:val="22"/>
        </w:rPr>
        <w:t xml:space="preserve">% </w:t>
      </w:r>
    </w:p>
    <w:p w14:paraId="11A773FB" w14:textId="72691653"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too concerning </w:t>
      </w:r>
      <w:r w:rsidR="00CB5820">
        <w:rPr>
          <w:rFonts w:ascii="Calibri" w:hAnsi="Calibri" w:cs="Calibri"/>
          <w:sz w:val="22"/>
          <w:szCs w:val="22"/>
        </w:rPr>
        <w:t>9</w:t>
      </w:r>
      <w:r w:rsidRPr="00EA6658">
        <w:rPr>
          <w:rFonts w:ascii="Calibri" w:hAnsi="Calibri" w:cs="Calibri"/>
          <w:sz w:val="22"/>
          <w:szCs w:val="22"/>
        </w:rPr>
        <w:t>%</w:t>
      </w:r>
    </w:p>
    <w:p w14:paraId="6019315C" w14:textId="77777777" w:rsidR="00EA6658" w:rsidRPr="00EA6658"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 xml:space="preserve">Not at all concerning </w:t>
      </w:r>
      <w:r w:rsidR="00CB5820">
        <w:rPr>
          <w:rFonts w:ascii="Calibri" w:hAnsi="Calibri" w:cs="Calibri"/>
          <w:sz w:val="22"/>
          <w:szCs w:val="22"/>
        </w:rPr>
        <w:t>3</w:t>
      </w:r>
      <w:r w:rsidRPr="00EA6658">
        <w:rPr>
          <w:rFonts w:ascii="Calibri" w:hAnsi="Calibri" w:cs="Calibri"/>
          <w:sz w:val="22"/>
          <w:szCs w:val="22"/>
        </w:rPr>
        <w:t>%</w:t>
      </w:r>
    </w:p>
    <w:p w14:paraId="759DD247" w14:textId="5FC96AFE" w:rsidR="00E94994" w:rsidRDefault="00EA6658" w:rsidP="00EB1B48">
      <w:pPr>
        <w:pStyle w:val="ListParagraph"/>
        <w:numPr>
          <w:ilvl w:val="2"/>
          <w:numId w:val="2"/>
        </w:numPr>
        <w:spacing w:after="0" w:afterAutospacing="0"/>
        <w:jc w:val="left"/>
        <w:rPr>
          <w:rFonts w:ascii="Calibri" w:hAnsi="Calibri" w:cs="Calibri"/>
          <w:sz w:val="22"/>
          <w:szCs w:val="22"/>
        </w:rPr>
      </w:pPr>
      <w:r w:rsidRPr="00EA6658">
        <w:rPr>
          <w:rFonts w:ascii="Calibri" w:hAnsi="Calibri" w:cs="Calibri"/>
          <w:sz w:val="22"/>
          <w:szCs w:val="22"/>
        </w:rPr>
        <w:t>Don’t know/no opinion </w:t>
      </w:r>
      <w:r w:rsidR="00CB5820">
        <w:rPr>
          <w:rFonts w:ascii="Calibri" w:hAnsi="Calibri" w:cs="Calibri"/>
          <w:sz w:val="22"/>
          <w:szCs w:val="22"/>
        </w:rPr>
        <w:t>20</w:t>
      </w:r>
      <w:r w:rsidRPr="00EA6658">
        <w:rPr>
          <w:rFonts w:ascii="Calibri" w:hAnsi="Calibri" w:cs="Calibri"/>
          <w:sz w:val="22"/>
          <w:szCs w:val="22"/>
        </w:rPr>
        <w:t>%</w:t>
      </w:r>
    </w:p>
    <w:p w14:paraId="4B56C2A3" w14:textId="43744210" w:rsidR="00C00D19" w:rsidRDefault="00C00D19" w:rsidP="00C00D19">
      <w:pPr>
        <w:pStyle w:val="ListParagraph"/>
        <w:numPr>
          <w:ilvl w:val="0"/>
          <w:numId w:val="2"/>
        </w:numPr>
        <w:spacing w:after="0" w:afterAutospacing="0"/>
        <w:jc w:val="left"/>
        <w:rPr>
          <w:rFonts w:ascii="Calibri" w:hAnsi="Calibri" w:cs="Calibri"/>
          <w:sz w:val="22"/>
          <w:szCs w:val="22"/>
        </w:rPr>
      </w:pPr>
      <w:r w:rsidRPr="00C00D19">
        <w:rPr>
          <w:rFonts w:ascii="Calibri" w:hAnsi="Calibri" w:cs="Calibri"/>
          <w:sz w:val="22"/>
          <w:szCs w:val="22"/>
        </w:rPr>
        <w:t>If you did not know, pharmacy benefit managers (PBMs) are intermediaries or “middlemen” between insurers, pharmacies, and drug manufacturers that manage prescription drug benefits on behalf of health plans. There are more than 85,000 contracts between a 340B provider and a pharmacy with financial ties to one of the three largest PBMs — CVS Health, Express Scripts and OptumRx. These contract pharmacies dispense medicines that 340B hospitals prescribe to patients, generating significant revenues from the safety-net program. Based on what you know, how much of a priority should it be, if at all, for Congress to address PBMs participating in the 340B Drug Pricing Program</w:t>
      </w:r>
      <w:r>
        <w:rPr>
          <w:rFonts w:ascii="Calibri" w:hAnsi="Calibri" w:cs="Calibri"/>
          <w:sz w:val="22"/>
          <w:szCs w:val="22"/>
        </w:rPr>
        <w:t>?</w:t>
      </w:r>
    </w:p>
    <w:p w14:paraId="65B68515" w14:textId="125921B3" w:rsidR="00C00D19" w:rsidRPr="00C00D19" w:rsidRDefault="00C00D19" w:rsidP="00EB1B48">
      <w:pPr>
        <w:pStyle w:val="ListParagraph"/>
        <w:numPr>
          <w:ilvl w:val="1"/>
          <w:numId w:val="6"/>
        </w:numPr>
        <w:spacing w:after="0" w:afterAutospacing="0"/>
        <w:jc w:val="left"/>
        <w:rPr>
          <w:rFonts w:ascii="Calibri" w:hAnsi="Calibri" w:cs="Calibri"/>
          <w:sz w:val="22"/>
          <w:szCs w:val="22"/>
        </w:rPr>
      </w:pPr>
      <w:r w:rsidRPr="00C00D19">
        <w:rPr>
          <w:rFonts w:ascii="Calibri" w:hAnsi="Calibri" w:cs="Calibri"/>
          <w:sz w:val="22"/>
          <w:szCs w:val="22"/>
        </w:rPr>
        <w:t>A top priorit</w:t>
      </w:r>
      <w:r>
        <w:rPr>
          <w:rFonts w:ascii="Calibri" w:hAnsi="Calibri" w:cs="Calibri"/>
          <w:sz w:val="22"/>
          <w:szCs w:val="22"/>
        </w:rPr>
        <w:t xml:space="preserve">y, </w:t>
      </w:r>
      <w:r w:rsidRPr="00C00D19">
        <w:rPr>
          <w:rFonts w:ascii="Calibri" w:hAnsi="Calibri" w:cs="Calibri"/>
          <w:sz w:val="22"/>
          <w:szCs w:val="22"/>
        </w:rPr>
        <w:t>36</w:t>
      </w:r>
      <w:r>
        <w:rPr>
          <w:rFonts w:ascii="Calibri" w:hAnsi="Calibri" w:cs="Calibri"/>
          <w:sz w:val="22"/>
          <w:szCs w:val="22"/>
        </w:rPr>
        <w:t>%</w:t>
      </w:r>
    </w:p>
    <w:p w14:paraId="261C526B" w14:textId="6F42948C" w:rsidR="00C00D19" w:rsidRPr="00C00D19" w:rsidRDefault="00C00D19" w:rsidP="00EB1B48">
      <w:pPr>
        <w:pStyle w:val="ListParagraph"/>
        <w:numPr>
          <w:ilvl w:val="1"/>
          <w:numId w:val="6"/>
        </w:numPr>
        <w:spacing w:after="0" w:afterAutospacing="0"/>
        <w:jc w:val="left"/>
        <w:rPr>
          <w:rFonts w:ascii="Calibri" w:hAnsi="Calibri" w:cs="Calibri"/>
          <w:sz w:val="22"/>
          <w:szCs w:val="22"/>
        </w:rPr>
      </w:pPr>
      <w:r w:rsidRPr="00C00D19">
        <w:rPr>
          <w:rFonts w:ascii="Calibri" w:hAnsi="Calibri" w:cs="Calibri"/>
          <w:sz w:val="22"/>
          <w:szCs w:val="22"/>
        </w:rPr>
        <w:t>Important but not top priority</w:t>
      </w:r>
      <w:r>
        <w:rPr>
          <w:rFonts w:ascii="Calibri" w:hAnsi="Calibri" w:cs="Calibri"/>
          <w:sz w:val="22"/>
          <w:szCs w:val="22"/>
        </w:rPr>
        <w:t xml:space="preserve">, </w:t>
      </w:r>
      <w:r w:rsidRPr="00C00D19">
        <w:rPr>
          <w:rFonts w:ascii="Calibri" w:hAnsi="Calibri" w:cs="Calibri"/>
          <w:sz w:val="22"/>
          <w:szCs w:val="22"/>
        </w:rPr>
        <w:t>37</w:t>
      </w:r>
      <w:r>
        <w:rPr>
          <w:rFonts w:ascii="Calibri" w:hAnsi="Calibri" w:cs="Calibri"/>
          <w:sz w:val="22"/>
          <w:szCs w:val="22"/>
        </w:rPr>
        <w:t>%</w:t>
      </w:r>
    </w:p>
    <w:p w14:paraId="279299E8" w14:textId="0FDFAB54" w:rsidR="00C00D19" w:rsidRPr="00C00D19" w:rsidRDefault="00C00D19" w:rsidP="00EB1B48">
      <w:pPr>
        <w:pStyle w:val="ListParagraph"/>
        <w:numPr>
          <w:ilvl w:val="1"/>
          <w:numId w:val="6"/>
        </w:numPr>
        <w:spacing w:after="0" w:afterAutospacing="0"/>
        <w:jc w:val="left"/>
        <w:rPr>
          <w:rFonts w:ascii="Calibri" w:hAnsi="Calibri" w:cs="Calibri"/>
          <w:sz w:val="22"/>
          <w:szCs w:val="22"/>
        </w:rPr>
      </w:pPr>
      <w:r w:rsidRPr="00C00D19">
        <w:rPr>
          <w:rFonts w:ascii="Calibri" w:hAnsi="Calibri" w:cs="Calibri"/>
          <w:sz w:val="22"/>
          <w:szCs w:val="22"/>
        </w:rPr>
        <w:t>Not a priority</w:t>
      </w:r>
      <w:r>
        <w:rPr>
          <w:rFonts w:ascii="Calibri" w:hAnsi="Calibri" w:cs="Calibri"/>
          <w:sz w:val="22"/>
          <w:szCs w:val="22"/>
        </w:rPr>
        <w:t>, 7%</w:t>
      </w:r>
    </w:p>
    <w:p w14:paraId="3E271440" w14:textId="34BDF036" w:rsidR="00C00D19" w:rsidRPr="00C00D19" w:rsidRDefault="00C00D19" w:rsidP="00EB1B48">
      <w:pPr>
        <w:pStyle w:val="ListParagraph"/>
        <w:numPr>
          <w:ilvl w:val="1"/>
          <w:numId w:val="6"/>
        </w:numPr>
        <w:spacing w:after="0" w:afterAutospacing="0"/>
        <w:jc w:val="left"/>
        <w:rPr>
          <w:rFonts w:ascii="Calibri" w:hAnsi="Calibri" w:cs="Calibri"/>
          <w:sz w:val="22"/>
          <w:szCs w:val="22"/>
        </w:rPr>
      </w:pPr>
      <w:r w:rsidRPr="00C00D19">
        <w:rPr>
          <w:rFonts w:ascii="Calibri" w:hAnsi="Calibri" w:cs="Calibri"/>
          <w:sz w:val="22"/>
          <w:szCs w:val="22"/>
        </w:rPr>
        <w:t>Should not be done</w:t>
      </w:r>
      <w:r>
        <w:rPr>
          <w:rFonts w:ascii="Calibri" w:hAnsi="Calibri" w:cs="Calibri"/>
          <w:sz w:val="22"/>
          <w:szCs w:val="22"/>
        </w:rPr>
        <w:t xml:space="preserve">, </w:t>
      </w:r>
      <w:r w:rsidRPr="00C00D19">
        <w:rPr>
          <w:rFonts w:ascii="Calibri" w:hAnsi="Calibri" w:cs="Calibri"/>
          <w:sz w:val="22"/>
          <w:szCs w:val="22"/>
        </w:rPr>
        <w:t>2</w:t>
      </w:r>
      <w:r>
        <w:rPr>
          <w:rFonts w:ascii="Calibri" w:hAnsi="Calibri" w:cs="Calibri"/>
          <w:sz w:val="22"/>
          <w:szCs w:val="22"/>
        </w:rPr>
        <w:t>%</w:t>
      </w:r>
    </w:p>
    <w:p w14:paraId="1FB1E0F7" w14:textId="6EB6E1F6" w:rsidR="00C00D19" w:rsidRPr="008D7978" w:rsidRDefault="00C00D19" w:rsidP="00EB1B48">
      <w:pPr>
        <w:pStyle w:val="ListParagraph"/>
        <w:numPr>
          <w:ilvl w:val="1"/>
          <w:numId w:val="6"/>
        </w:numPr>
        <w:spacing w:after="0" w:afterAutospacing="0"/>
        <w:jc w:val="left"/>
        <w:rPr>
          <w:rFonts w:ascii="Calibri" w:hAnsi="Calibri" w:cs="Calibri"/>
          <w:sz w:val="22"/>
          <w:szCs w:val="22"/>
        </w:rPr>
      </w:pPr>
      <w:r w:rsidRPr="00C00D19">
        <w:rPr>
          <w:rFonts w:ascii="Calibri" w:hAnsi="Calibri" w:cs="Calibri"/>
          <w:sz w:val="22"/>
          <w:szCs w:val="22"/>
        </w:rPr>
        <w:t>Don’t know/no opinion</w:t>
      </w:r>
      <w:r>
        <w:rPr>
          <w:rFonts w:ascii="Calibri" w:hAnsi="Calibri" w:cs="Calibri"/>
          <w:sz w:val="22"/>
          <w:szCs w:val="22"/>
        </w:rPr>
        <w:t xml:space="preserve">, </w:t>
      </w:r>
      <w:r w:rsidRPr="00C00D19">
        <w:rPr>
          <w:rFonts w:ascii="Calibri" w:hAnsi="Calibri" w:cs="Calibri"/>
          <w:sz w:val="22"/>
          <w:szCs w:val="22"/>
        </w:rPr>
        <w:t>17</w:t>
      </w:r>
      <w:r>
        <w:rPr>
          <w:rFonts w:ascii="Calibri" w:hAnsi="Calibri" w:cs="Calibri"/>
          <w:sz w:val="22"/>
          <w:szCs w:val="22"/>
        </w:rPr>
        <w:t>%</w:t>
      </w:r>
    </w:p>
    <w:p w14:paraId="6800CE32" w14:textId="57F685DC" w:rsidR="00C00D19" w:rsidRDefault="00EB1B48" w:rsidP="00C00D19">
      <w:pPr>
        <w:pStyle w:val="ListParagraph"/>
        <w:numPr>
          <w:ilvl w:val="0"/>
          <w:numId w:val="2"/>
        </w:numPr>
        <w:spacing w:after="0" w:afterAutospacing="0"/>
        <w:jc w:val="left"/>
        <w:rPr>
          <w:rFonts w:ascii="Calibri" w:hAnsi="Calibri" w:cs="Calibri"/>
          <w:sz w:val="22"/>
          <w:szCs w:val="22"/>
        </w:rPr>
      </w:pPr>
      <w:r w:rsidRPr="00EB1B48">
        <w:rPr>
          <w:rFonts w:ascii="Calibri" w:hAnsi="Calibri" w:cs="Calibri"/>
          <w:sz w:val="22"/>
          <w:szCs w:val="22"/>
        </w:rPr>
        <w:t>Below are some potential ways to reform the 340B Drug Pricing Program. For each, please indicate if you support or oppose this proposal</w:t>
      </w:r>
      <w:r>
        <w:rPr>
          <w:rFonts w:ascii="Calibri" w:hAnsi="Calibri" w:cs="Calibri"/>
          <w:sz w:val="22"/>
          <w:szCs w:val="22"/>
        </w:rPr>
        <w:t>.</w:t>
      </w:r>
    </w:p>
    <w:p w14:paraId="2770FA77" w14:textId="77777777" w:rsidR="00A22C48" w:rsidRPr="00A22C48" w:rsidRDefault="00A22C48" w:rsidP="00A22C48">
      <w:pPr>
        <w:pStyle w:val="ListParagraph"/>
        <w:numPr>
          <w:ilvl w:val="1"/>
          <w:numId w:val="2"/>
        </w:numPr>
        <w:spacing w:after="0" w:afterAutospacing="0"/>
        <w:jc w:val="left"/>
        <w:rPr>
          <w:rFonts w:ascii="Calibri" w:hAnsi="Calibri" w:cs="Calibri"/>
          <w:sz w:val="22"/>
          <w:szCs w:val="22"/>
        </w:rPr>
      </w:pPr>
      <w:r w:rsidRPr="00A22C48">
        <w:rPr>
          <w:rFonts w:ascii="Calibri" w:hAnsi="Calibri" w:cs="Calibri"/>
          <w:sz w:val="22"/>
          <w:szCs w:val="22"/>
        </w:rPr>
        <w:t xml:space="preserve">Increase transparency by allowing for audits on how hospitals and pharmacies are using the 340B program. </w:t>
      </w:r>
    </w:p>
    <w:p w14:paraId="24291445" w14:textId="2C91EA05" w:rsidR="00EB1B48" w:rsidRPr="00EB1B48" w:rsidRDefault="00EB1B48" w:rsidP="00EB1B48">
      <w:pPr>
        <w:pStyle w:val="ListParagraph"/>
        <w:numPr>
          <w:ilvl w:val="2"/>
          <w:numId w:val="6"/>
        </w:numPr>
        <w:spacing w:after="0" w:afterAutospacing="0"/>
        <w:jc w:val="left"/>
        <w:rPr>
          <w:rFonts w:ascii="Calibri" w:hAnsi="Calibri" w:cs="Calibri"/>
          <w:sz w:val="22"/>
          <w:szCs w:val="22"/>
        </w:rPr>
      </w:pPr>
      <w:r w:rsidRPr="00EB1B48">
        <w:rPr>
          <w:rFonts w:ascii="Calibri" w:hAnsi="Calibri" w:cs="Calibri"/>
          <w:sz w:val="22"/>
          <w:szCs w:val="22"/>
        </w:rPr>
        <w:t>Strongly support</w:t>
      </w:r>
      <w:r>
        <w:rPr>
          <w:rFonts w:ascii="Calibri" w:hAnsi="Calibri" w:cs="Calibri"/>
          <w:sz w:val="22"/>
          <w:szCs w:val="22"/>
        </w:rPr>
        <w:t xml:space="preserve">, </w:t>
      </w:r>
      <w:r w:rsidRPr="00EB1B48">
        <w:rPr>
          <w:rFonts w:ascii="Calibri" w:hAnsi="Calibri" w:cs="Calibri"/>
          <w:sz w:val="22"/>
          <w:szCs w:val="22"/>
        </w:rPr>
        <w:t>47%</w:t>
      </w:r>
    </w:p>
    <w:p w14:paraId="56FB7342" w14:textId="64488F30" w:rsidR="00EB1B48" w:rsidRPr="00EB1B48" w:rsidRDefault="00EB1B48" w:rsidP="00EB1B48">
      <w:pPr>
        <w:pStyle w:val="ListParagraph"/>
        <w:numPr>
          <w:ilvl w:val="2"/>
          <w:numId w:val="6"/>
        </w:numPr>
        <w:spacing w:after="0" w:afterAutospacing="0"/>
        <w:jc w:val="left"/>
        <w:rPr>
          <w:rFonts w:ascii="Calibri" w:hAnsi="Calibri" w:cs="Calibri"/>
          <w:sz w:val="22"/>
          <w:szCs w:val="22"/>
        </w:rPr>
      </w:pPr>
      <w:r w:rsidRPr="00EB1B48">
        <w:rPr>
          <w:rFonts w:ascii="Calibri" w:hAnsi="Calibri" w:cs="Calibri"/>
          <w:sz w:val="22"/>
          <w:szCs w:val="22"/>
        </w:rPr>
        <w:t>Somewhat support</w:t>
      </w:r>
      <w:r>
        <w:rPr>
          <w:rFonts w:ascii="Calibri" w:hAnsi="Calibri" w:cs="Calibri"/>
          <w:sz w:val="22"/>
          <w:szCs w:val="22"/>
        </w:rPr>
        <w:t xml:space="preserve">, </w:t>
      </w:r>
      <w:r w:rsidRPr="00EB1B48">
        <w:rPr>
          <w:rFonts w:ascii="Calibri" w:hAnsi="Calibri" w:cs="Calibri"/>
          <w:sz w:val="22"/>
          <w:szCs w:val="22"/>
        </w:rPr>
        <w:t>25%</w:t>
      </w:r>
    </w:p>
    <w:p w14:paraId="07817CCD" w14:textId="2869ABD1" w:rsidR="00EB1B48" w:rsidRPr="00EB1B48" w:rsidRDefault="00EB1B48" w:rsidP="00EB1B48">
      <w:pPr>
        <w:pStyle w:val="ListParagraph"/>
        <w:numPr>
          <w:ilvl w:val="2"/>
          <w:numId w:val="6"/>
        </w:numPr>
        <w:spacing w:after="0" w:afterAutospacing="0"/>
        <w:jc w:val="left"/>
        <w:rPr>
          <w:rFonts w:ascii="Calibri" w:hAnsi="Calibri" w:cs="Calibri"/>
          <w:sz w:val="22"/>
          <w:szCs w:val="22"/>
        </w:rPr>
      </w:pPr>
      <w:r w:rsidRPr="00EB1B48">
        <w:rPr>
          <w:rFonts w:ascii="Calibri" w:hAnsi="Calibri" w:cs="Calibri"/>
          <w:sz w:val="22"/>
          <w:szCs w:val="22"/>
        </w:rPr>
        <w:t>Somewhat oppose</w:t>
      </w:r>
      <w:r>
        <w:rPr>
          <w:rFonts w:ascii="Calibri" w:hAnsi="Calibri" w:cs="Calibri"/>
          <w:sz w:val="22"/>
          <w:szCs w:val="22"/>
        </w:rPr>
        <w:t xml:space="preserve">, </w:t>
      </w:r>
      <w:r w:rsidRPr="00EB1B48">
        <w:rPr>
          <w:rFonts w:ascii="Calibri" w:hAnsi="Calibri" w:cs="Calibri"/>
          <w:sz w:val="22"/>
          <w:szCs w:val="22"/>
        </w:rPr>
        <w:t>6%</w:t>
      </w:r>
    </w:p>
    <w:p w14:paraId="0D9D8570" w14:textId="1F3B530D" w:rsidR="00EB1B48" w:rsidRPr="00EB1B48" w:rsidRDefault="00EB1B48" w:rsidP="00EB1B48">
      <w:pPr>
        <w:pStyle w:val="ListParagraph"/>
        <w:numPr>
          <w:ilvl w:val="2"/>
          <w:numId w:val="6"/>
        </w:numPr>
        <w:spacing w:after="0" w:afterAutospacing="0"/>
        <w:jc w:val="left"/>
        <w:rPr>
          <w:rFonts w:ascii="Calibri" w:hAnsi="Calibri" w:cs="Calibri"/>
          <w:sz w:val="22"/>
          <w:szCs w:val="22"/>
        </w:rPr>
      </w:pPr>
      <w:r w:rsidRPr="00EB1B48">
        <w:rPr>
          <w:rFonts w:ascii="Calibri" w:hAnsi="Calibri" w:cs="Calibri"/>
          <w:sz w:val="22"/>
          <w:szCs w:val="22"/>
        </w:rPr>
        <w:t>Strongly oppose</w:t>
      </w:r>
      <w:r>
        <w:rPr>
          <w:rFonts w:ascii="Calibri" w:hAnsi="Calibri" w:cs="Calibri"/>
          <w:sz w:val="22"/>
          <w:szCs w:val="22"/>
        </w:rPr>
        <w:t xml:space="preserve">, </w:t>
      </w:r>
      <w:r w:rsidRPr="00EB1B48">
        <w:rPr>
          <w:rFonts w:ascii="Calibri" w:hAnsi="Calibri" w:cs="Calibri"/>
          <w:sz w:val="22"/>
          <w:szCs w:val="22"/>
        </w:rPr>
        <w:t>3%</w:t>
      </w:r>
    </w:p>
    <w:p w14:paraId="2F945460" w14:textId="7D5AFEE9" w:rsidR="00EB1B48" w:rsidRPr="00EB1B48" w:rsidRDefault="00EB1B48" w:rsidP="00EB1B48">
      <w:pPr>
        <w:pStyle w:val="ListParagraph"/>
        <w:numPr>
          <w:ilvl w:val="2"/>
          <w:numId w:val="6"/>
        </w:numPr>
        <w:spacing w:after="0" w:afterAutospacing="0"/>
        <w:jc w:val="left"/>
        <w:rPr>
          <w:rFonts w:ascii="Calibri" w:hAnsi="Calibri" w:cs="Calibri"/>
          <w:sz w:val="22"/>
          <w:szCs w:val="22"/>
        </w:rPr>
      </w:pPr>
      <w:r w:rsidRPr="00EB1B48">
        <w:rPr>
          <w:rFonts w:ascii="Calibri" w:hAnsi="Calibri" w:cs="Calibri"/>
          <w:sz w:val="22"/>
          <w:szCs w:val="22"/>
        </w:rPr>
        <w:t>Don’t know/no opinion</w:t>
      </w:r>
      <w:r>
        <w:rPr>
          <w:rFonts w:ascii="Calibri" w:hAnsi="Calibri" w:cs="Calibri"/>
          <w:sz w:val="22"/>
          <w:szCs w:val="22"/>
        </w:rPr>
        <w:t xml:space="preserve">, </w:t>
      </w:r>
      <w:r w:rsidRPr="00EB1B48">
        <w:rPr>
          <w:rFonts w:ascii="Calibri" w:hAnsi="Calibri" w:cs="Calibri"/>
          <w:sz w:val="22"/>
          <w:szCs w:val="22"/>
        </w:rPr>
        <w:t>19</w:t>
      </w:r>
      <w:r w:rsidR="0085794E">
        <w:rPr>
          <w:rFonts w:ascii="Calibri" w:hAnsi="Calibri" w:cs="Calibri"/>
          <w:sz w:val="22"/>
          <w:szCs w:val="22"/>
        </w:rPr>
        <w:t>%</w:t>
      </w:r>
    </w:p>
    <w:p w14:paraId="01EDB3FC" w14:textId="77777777" w:rsidR="00A22C48" w:rsidRPr="00A22C48" w:rsidRDefault="00A22C48" w:rsidP="00A22C48">
      <w:pPr>
        <w:pStyle w:val="ListParagraph"/>
        <w:numPr>
          <w:ilvl w:val="1"/>
          <w:numId w:val="2"/>
        </w:numPr>
        <w:spacing w:after="0" w:afterAutospacing="0"/>
        <w:jc w:val="left"/>
        <w:rPr>
          <w:rFonts w:ascii="Calibri" w:hAnsi="Calibri" w:cs="Calibri"/>
          <w:sz w:val="22"/>
          <w:szCs w:val="22"/>
        </w:rPr>
      </w:pPr>
      <w:r w:rsidRPr="00A22C48">
        <w:rPr>
          <w:rFonts w:ascii="Calibri" w:hAnsi="Calibri" w:cs="Calibri"/>
          <w:sz w:val="22"/>
          <w:szCs w:val="22"/>
        </w:rPr>
        <w:lastRenderedPageBreak/>
        <w:t>Define in law who qualifies as a “340B patient,” so everyone is playing from the same rule book to ensure the right patients benefit from the program.  </w:t>
      </w:r>
    </w:p>
    <w:p w14:paraId="469DD813" w14:textId="03114DD9" w:rsidR="00DD0625" w:rsidRPr="00EB1B48" w:rsidRDefault="00DD0625" w:rsidP="00DD0625">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Strongly support</w:t>
      </w:r>
      <w:r>
        <w:rPr>
          <w:rFonts w:ascii="Calibri" w:hAnsi="Calibri" w:cs="Calibri"/>
          <w:sz w:val="22"/>
          <w:szCs w:val="22"/>
        </w:rPr>
        <w:t xml:space="preserve">, </w:t>
      </w:r>
      <w:r w:rsidRPr="00EB1B48">
        <w:rPr>
          <w:rFonts w:ascii="Calibri" w:hAnsi="Calibri" w:cs="Calibri"/>
          <w:sz w:val="22"/>
          <w:szCs w:val="22"/>
        </w:rPr>
        <w:t>4</w:t>
      </w:r>
      <w:r>
        <w:rPr>
          <w:rFonts w:ascii="Calibri" w:hAnsi="Calibri" w:cs="Calibri"/>
          <w:sz w:val="22"/>
          <w:szCs w:val="22"/>
        </w:rPr>
        <w:t>5</w:t>
      </w:r>
      <w:r w:rsidRPr="00EB1B48">
        <w:rPr>
          <w:rFonts w:ascii="Calibri" w:hAnsi="Calibri" w:cs="Calibri"/>
          <w:sz w:val="22"/>
          <w:szCs w:val="22"/>
        </w:rPr>
        <w:t>%</w:t>
      </w:r>
    </w:p>
    <w:p w14:paraId="30772C9E" w14:textId="4F3C584A" w:rsidR="00DD0625" w:rsidRPr="00EB1B48" w:rsidRDefault="00DD0625" w:rsidP="00DD0625">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Somewhat support</w:t>
      </w:r>
      <w:r>
        <w:rPr>
          <w:rFonts w:ascii="Calibri" w:hAnsi="Calibri" w:cs="Calibri"/>
          <w:sz w:val="22"/>
          <w:szCs w:val="22"/>
        </w:rPr>
        <w:t xml:space="preserve">, </w:t>
      </w:r>
      <w:r w:rsidRPr="00EB1B48">
        <w:rPr>
          <w:rFonts w:ascii="Calibri" w:hAnsi="Calibri" w:cs="Calibri"/>
          <w:sz w:val="22"/>
          <w:szCs w:val="22"/>
        </w:rPr>
        <w:t>2</w:t>
      </w:r>
      <w:r>
        <w:rPr>
          <w:rFonts w:ascii="Calibri" w:hAnsi="Calibri" w:cs="Calibri"/>
          <w:sz w:val="22"/>
          <w:szCs w:val="22"/>
        </w:rPr>
        <w:t>7</w:t>
      </w:r>
      <w:r w:rsidRPr="00EB1B48">
        <w:rPr>
          <w:rFonts w:ascii="Calibri" w:hAnsi="Calibri" w:cs="Calibri"/>
          <w:sz w:val="22"/>
          <w:szCs w:val="22"/>
        </w:rPr>
        <w:t>%</w:t>
      </w:r>
    </w:p>
    <w:p w14:paraId="66F76976" w14:textId="77777777" w:rsidR="00DD0625" w:rsidRPr="00EB1B48" w:rsidRDefault="00DD0625" w:rsidP="00DD0625">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Somewhat oppose</w:t>
      </w:r>
      <w:r>
        <w:rPr>
          <w:rFonts w:ascii="Calibri" w:hAnsi="Calibri" w:cs="Calibri"/>
          <w:sz w:val="22"/>
          <w:szCs w:val="22"/>
        </w:rPr>
        <w:t xml:space="preserve">, </w:t>
      </w:r>
      <w:r w:rsidRPr="00EB1B48">
        <w:rPr>
          <w:rFonts w:ascii="Calibri" w:hAnsi="Calibri" w:cs="Calibri"/>
          <w:sz w:val="22"/>
          <w:szCs w:val="22"/>
        </w:rPr>
        <w:t>6%</w:t>
      </w:r>
    </w:p>
    <w:p w14:paraId="3C95B952" w14:textId="77777777" w:rsidR="00DD0625" w:rsidRPr="00EB1B48" w:rsidRDefault="00DD0625" w:rsidP="00DD0625">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Strongly oppose</w:t>
      </w:r>
      <w:r>
        <w:rPr>
          <w:rFonts w:ascii="Calibri" w:hAnsi="Calibri" w:cs="Calibri"/>
          <w:sz w:val="22"/>
          <w:szCs w:val="22"/>
        </w:rPr>
        <w:t xml:space="preserve">, </w:t>
      </w:r>
      <w:r w:rsidRPr="00EB1B48">
        <w:rPr>
          <w:rFonts w:ascii="Calibri" w:hAnsi="Calibri" w:cs="Calibri"/>
          <w:sz w:val="22"/>
          <w:szCs w:val="22"/>
        </w:rPr>
        <w:t>3%</w:t>
      </w:r>
    </w:p>
    <w:p w14:paraId="2BED3884" w14:textId="052F3CA8" w:rsidR="00DD0625" w:rsidRPr="00DD0625" w:rsidRDefault="00DD0625" w:rsidP="00DD0625">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Don’t know/no opinion</w:t>
      </w:r>
      <w:r>
        <w:rPr>
          <w:rFonts w:ascii="Calibri" w:hAnsi="Calibri" w:cs="Calibri"/>
          <w:sz w:val="22"/>
          <w:szCs w:val="22"/>
        </w:rPr>
        <w:t>, 20%</w:t>
      </w:r>
    </w:p>
    <w:p w14:paraId="6E9C7F24" w14:textId="77777777" w:rsidR="00A22C48" w:rsidRPr="00A22C48" w:rsidRDefault="00A22C48" w:rsidP="00A22C48">
      <w:pPr>
        <w:pStyle w:val="ListParagraph"/>
        <w:numPr>
          <w:ilvl w:val="1"/>
          <w:numId w:val="2"/>
        </w:numPr>
        <w:spacing w:after="0" w:afterAutospacing="0"/>
        <w:jc w:val="left"/>
        <w:rPr>
          <w:rFonts w:ascii="Calibri" w:hAnsi="Calibri" w:cs="Calibri"/>
          <w:sz w:val="22"/>
          <w:szCs w:val="22"/>
        </w:rPr>
      </w:pPr>
      <w:r w:rsidRPr="00A22C48">
        <w:rPr>
          <w:rFonts w:ascii="Calibri" w:hAnsi="Calibri" w:cs="Calibri"/>
          <w:sz w:val="22"/>
          <w:szCs w:val="22"/>
        </w:rPr>
        <w:t xml:space="preserve">Establish new requirements that ensure qualifying low income and uninsured patients benefit directly from 340B through reduced out-of-pocket costs for their medicines. </w:t>
      </w:r>
    </w:p>
    <w:p w14:paraId="1FBB1591" w14:textId="661B5E31" w:rsidR="00A22C48" w:rsidRPr="00EB1B48" w:rsidRDefault="00A22C48" w:rsidP="00A22C48">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Strongly support</w:t>
      </w:r>
      <w:r>
        <w:rPr>
          <w:rFonts w:ascii="Calibri" w:hAnsi="Calibri" w:cs="Calibri"/>
          <w:sz w:val="22"/>
          <w:szCs w:val="22"/>
        </w:rPr>
        <w:t xml:space="preserve">, </w:t>
      </w:r>
      <w:r w:rsidRPr="00EB1B48">
        <w:rPr>
          <w:rFonts w:ascii="Calibri" w:hAnsi="Calibri" w:cs="Calibri"/>
          <w:sz w:val="22"/>
          <w:szCs w:val="22"/>
        </w:rPr>
        <w:t>4</w:t>
      </w:r>
      <w:r>
        <w:rPr>
          <w:rFonts w:ascii="Calibri" w:hAnsi="Calibri" w:cs="Calibri"/>
          <w:sz w:val="22"/>
          <w:szCs w:val="22"/>
        </w:rPr>
        <w:t>4</w:t>
      </w:r>
      <w:r w:rsidRPr="00EB1B48">
        <w:rPr>
          <w:rFonts w:ascii="Calibri" w:hAnsi="Calibri" w:cs="Calibri"/>
          <w:sz w:val="22"/>
          <w:szCs w:val="22"/>
        </w:rPr>
        <w:t>%</w:t>
      </w:r>
    </w:p>
    <w:p w14:paraId="67372315" w14:textId="77777777" w:rsidR="00A22C48" w:rsidRPr="00EB1B48" w:rsidRDefault="00A22C48" w:rsidP="00A22C48">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Somewhat support</w:t>
      </w:r>
      <w:r>
        <w:rPr>
          <w:rFonts w:ascii="Calibri" w:hAnsi="Calibri" w:cs="Calibri"/>
          <w:sz w:val="22"/>
          <w:szCs w:val="22"/>
        </w:rPr>
        <w:t xml:space="preserve">, </w:t>
      </w:r>
      <w:r w:rsidRPr="00EB1B48">
        <w:rPr>
          <w:rFonts w:ascii="Calibri" w:hAnsi="Calibri" w:cs="Calibri"/>
          <w:sz w:val="22"/>
          <w:szCs w:val="22"/>
        </w:rPr>
        <w:t>2</w:t>
      </w:r>
      <w:r>
        <w:rPr>
          <w:rFonts w:ascii="Calibri" w:hAnsi="Calibri" w:cs="Calibri"/>
          <w:sz w:val="22"/>
          <w:szCs w:val="22"/>
        </w:rPr>
        <w:t>7</w:t>
      </w:r>
      <w:r w:rsidRPr="00EB1B48">
        <w:rPr>
          <w:rFonts w:ascii="Calibri" w:hAnsi="Calibri" w:cs="Calibri"/>
          <w:sz w:val="22"/>
          <w:szCs w:val="22"/>
        </w:rPr>
        <w:t>%</w:t>
      </w:r>
    </w:p>
    <w:p w14:paraId="4949BA70" w14:textId="77777777" w:rsidR="00A22C48" w:rsidRPr="00EB1B48" w:rsidRDefault="00A22C48" w:rsidP="00A22C48">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Somewhat oppose</w:t>
      </w:r>
      <w:r>
        <w:rPr>
          <w:rFonts w:ascii="Calibri" w:hAnsi="Calibri" w:cs="Calibri"/>
          <w:sz w:val="22"/>
          <w:szCs w:val="22"/>
        </w:rPr>
        <w:t xml:space="preserve">, </w:t>
      </w:r>
      <w:r w:rsidRPr="00EB1B48">
        <w:rPr>
          <w:rFonts w:ascii="Calibri" w:hAnsi="Calibri" w:cs="Calibri"/>
          <w:sz w:val="22"/>
          <w:szCs w:val="22"/>
        </w:rPr>
        <w:t>6%</w:t>
      </w:r>
    </w:p>
    <w:p w14:paraId="2C82446A" w14:textId="15FC54B5" w:rsidR="00A22C48" w:rsidRPr="00EB1B48" w:rsidRDefault="00A22C48" w:rsidP="00A22C48">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Strongly oppose</w:t>
      </w:r>
      <w:r>
        <w:rPr>
          <w:rFonts w:ascii="Calibri" w:hAnsi="Calibri" w:cs="Calibri"/>
          <w:sz w:val="22"/>
          <w:szCs w:val="22"/>
        </w:rPr>
        <w:t>, 2</w:t>
      </w:r>
      <w:r w:rsidRPr="00EB1B48">
        <w:rPr>
          <w:rFonts w:ascii="Calibri" w:hAnsi="Calibri" w:cs="Calibri"/>
          <w:sz w:val="22"/>
          <w:szCs w:val="22"/>
        </w:rPr>
        <w:t>%</w:t>
      </w:r>
    </w:p>
    <w:p w14:paraId="5F56CB1E" w14:textId="5D525DCC" w:rsidR="00A22C48" w:rsidRPr="00A22C48" w:rsidRDefault="00A22C48" w:rsidP="00A22C48">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Don’t know/no opinion</w:t>
      </w:r>
      <w:r>
        <w:rPr>
          <w:rFonts w:ascii="Calibri" w:hAnsi="Calibri" w:cs="Calibri"/>
          <w:sz w:val="22"/>
          <w:szCs w:val="22"/>
        </w:rPr>
        <w:t>, 20%</w:t>
      </w:r>
    </w:p>
    <w:p w14:paraId="60EB54CD" w14:textId="77777777" w:rsidR="00A22C48" w:rsidRDefault="00A22C48" w:rsidP="00A22C48">
      <w:pPr>
        <w:numPr>
          <w:ilvl w:val="1"/>
          <w:numId w:val="2"/>
        </w:numPr>
        <w:spacing w:after="0" w:afterAutospacing="0"/>
        <w:jc w:val="left"/>
        <w:rPr>
          <w:rFonts w:ascii="Calibri" w:hAnsi="Calibri" w:cs="Calibri"/>
          <w:sz w:val="22"/>
          <w:szCs w:val="22"/>
        </w:rPr>
      </w:pPr>
      <w:r w:rsidRPr="00A22C48">
        <w:rPr>
          <w:rFonts w:ascii="Calibri" w:hAnsi="Calibri" w:cs="Calibri"/>
          <w:sz w:val="22"/>
          <w:szCs w:val="22"/>
        </w:rPr>
        <w:t>Update flaws in the hospital eligibility requirements that currently allow large, wealthy hospital systems to pad their profits so that the 340B program serves true safety net hospitals and clinics.  </w:t>
      </w:r>
    </w:p>
    <w:p w14:paraId="62CE172D" w14:textId="77777777" w:rsidR="00A22C48" w:rsidRPr="00EB1B48" w:rsidRDefault="00A22C48" w:rsidP="00A22C48">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Strongly support</w:t>
      </w:r>
      <w:r>
        <w:rPr>
          <w:rFonts w:ascii="Calibri" w:hAnsi="Calibri" w:cs="Calibri"/>
          <w:sz w:val="22"/>
          <w:szCs w:val="22"/>
        </w:rPr>
        <w:t xml:space="preserve">, </w:t>
      </w:r>
      <w:r w:rsidRPr="00EB1B48">
        <w:rPr>
          <w:rFonts w:ascii="Calibri" w:hAnsi="Calibri" w:cs="Calibri"/>
          <w:sz w:val="22"/>
          <w:szCs w:val="22"/>
        </w:rPr>
        <w:t>4</w:t>
      </w:r>
      <w:r>
        <w:rPr>
          <w:rFonts w:ascii="Calibri" w:hAnsi="Calibri" w:cs="Calibri"/>
          <w:sz w:val="22"/>
          <w:szCs w:val="22"/>
        </w:rPr>
        <w:t>4</w:t>
      </w:r>
      <w:r w:rsidRPr="00EB1B48">
        <w:rPr>
          <w:rFonts w:ascii="Calibri" w:hAnsi="Calibri" w:cs="Calibri"/>
          <w:sz w:val="22"/>
          <w:szCs w:val="22"/>
        </w:rPr>
        <w:t>%</w:t>
      </w:r>
    </w:p>
    <w:p w14:paraId="175C0CBD" w14:textId="3701956F" w:rsidR="00A22C48" w:rsidRPr="00EB1B48" w:rsidRDefault="00A22C48" w:rsidP="00A22C48">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Somewhat support</w:t>
      </w:r>
      <w:r>
        <w:rPr>
          <w:rFonts w:ascii="Calibri" w:hAnsi="Calibri" w:cs="Calibri"/>
          <w:sz w:val="22"/>
          <w:szCs w:val="22"/>
        </w:rPr>
        <w:t xml:space="preserve">, </w:t>
      </w:r>
      <w:r w:rsidRPr="00EB1B48">
        <w:rPr>
          <w:rFonts w:ascii="Calibri" w:hAnsi="Calibri" w:cs="Calibri"/>
          <w:sz w:val="22"/>
          <w:szCs w:val="22"/>
        </w:rPr>
        <w:t>2</w:t>
      </w:r>
      <w:r>
        <w:rPr>
          <w:rFonts w:ascii="Calibri" w:hAnsi="Calibri" w:cs="Calibri"/>
          <w:sz w:val="22"/>
          <w:szCs w:val="22"/>
        </w:rPr>
        <w:t>6</w:t>
      </w:r>
      <w:r w:rsidRPr="00EB1B48">
        <w:rPr>
          <w:rFonts w:ascii="Calibri" w:hAnsi="Calibri" w:cs="Calibri"/>
          <w:sz w:val="22"/>
          <w:szCs w:val="22"/>
        </w:rPr>
        <w:t>%</w:t>
      </w:r>
    </w:p>
    <w:p w14:paraId="41617E02" w14:textId="77777777" w:rsidR="00A22C48" w:rsidRPr="00EB1B48" w:rsidRDefault="00A22C48" w:rsidP="00A22C48">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Somewhat oppose</w:t>
      </w:r>
      <w:r>
        <w:rPr>
          <w:rFonts w:ascii="Calibri" w:hAnsi="Calibri" w:cs="Calibri"/>
          <w:sz w:val="22"/>
          <w:szCs w:val="22"/>
        </w:rPr>
        <w:t xml:space="preserve">, </w:t>
      </w:r>
      <w:r w:rsidRPr="00EB1B48">
        <w:rPr>
          <w:rFonts w:ascii="Calibri" w:hAnsi="Calibri" w:cs="Calibri"/>
          <w:sz w:val="22"/>
          <w:szCs w:val="22"/>
        </w:rPr>
        <w:t>6%</w:t>
      </w:r>
    </w:p>
    <w:p w14:paraId="542BFA47" w14:textId="772B2792" w:rsidR="00A22C48" w:rsidRPr="00EB1B48" w:rsidRDefault="00A22C48" w:rsidP="00A22C48">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Strongly oppose</w:t>
      </w:r>
      <w:r>
        <w:rPr>
          <w:rFonts w:ascii="Calibri" w:hAnsi="Calibri" w:cs="Calibri"/>
          <w:sz w:val="22"/>
          <w:szCs w:val="22"/>
        </w:rPr>
        <w:t xml:space="preserve">, </w:t>
      </w:r>
      <w:r w:rsidR="007F3780">
        <w:rPr>
          <w:rFonts w:ascii="Calibri" w:hAnsi="Calibri" w:cs="Calibri"/>
          <w:sz w:val="22"/>
          <w:szCs w:val="22"/>
        </w:rPr>
        <w:t>3</w:t>
      </w:r>
      <w:r w:rsidRPr="00EB1B48">
        <w:rPr>
          <w:rFonts w:ascii="Calibri" w:hAnsi="Calibri" w:cs="Calibri"/>
          <w:sz w:val="22"/>
          <w:szCs w:val="22"/>
        </w:rPr>
        <w:t>%</w:t>
      </w:r>
    </w:p>
    <w:p w14:paraId="18327563" w14:textId="0D891072" w:rsidR="00A22C48" w:rsidRPr="00A22C48" w:rsidRDefault="00A22C48" w:rsidP="00A22C48">
      <w:pPr>
        <w:pStyle w:val="ListParagraph"/>
        <w:numPr>
          <w:ilvl w:val="2"/>
          <w:numId w:val="2"/>
        </w:numPr>
        <w:spacing w:after="0" w:afterAutospacing="0"/>
        <w:jc w:val="left"/>
        <w:rPr>
          <w:rFonts w:ascii="Calibri" w:hAnsi="Calibri" w:cs="Calibri"/>
          <w:sz w:val="22"/>
          <w:szCs w:val="22"/>
        </w:rPr>
      </w:pPr>
      <w:r w:rsidRPr="00EB1B48">
        <w:rPr>
          <w:rFonts w:ascii="Calibri" w:hAnsi="Calibri" w:cs="Calibri"/>
          <w:sz w:val="22"/>
          <w:szCs w:val="22"/>
        </w:rPr>
        <w:t>Don’t know/no opinion</w:t>
      </w:r>
      <w:r>
        <w:rPr>
          <w:rFonts w:ascii="Calibri" w:hAnsi="Calibri" w:cs="Calibri"/>
          <w:sz w:val="22"/>
          <w:szCs w:val="22"/>
        </w:rPr>
        <w:t>, 21%</w:t>
      </w:r>
    </w:p>
    <w:p w14:paraId="3AFCF2EB" w14:textId="77777777" w:rsidR="00A016DB" w:rsidRDefault="00A016DB" w:rsidP="00A016DB">
      <w:pPr>
        <w:spacing w:after="0" w:afterAutospacing="0"/>
        <w:jc w:val="left"/>
        <w:rPr>
          <w:rFonts w:ascii="Calibri" w:hAnsi="Calibri" w:cs="Calibri"/>
          <w:sz w:val="22"/>
          <w:szCs w:val="22"/>
        </w:rPr>
      </w:pPr>
    </w:p>
    <w:p w14:paraId="4A11C193" w14:textId="77777777" w:rsidR="00A016DB" w:rsidRPr="00A016DB" w:rsidRDefault="00A016DB" w:rsidP="00A016DB">
      <w:pPr>
        <w:spacing w:after="0" w:afterAutospacing="0"/>
        <w:jc w:val="left"/>
        <w:rPr>
          <w:rFonts w:ascii="Calibri" w:hAnsi="Calibri" w:cs="Calibri"/>
          <w:i/>
          <w:iCs/>
          <w:sz w:val="22"/>
          <w:szCs w:val="22"/>
        </w:rPr>
      </w:pPr>
      <w:r w:rsidRPr="00A016DB">
        <w:rPr>
          <w:rFonts w:ascii="Calibri" w:hAnsi="Calibri" w:cs="Calibri"/>
          <w:i/>
          <w:iCs/>
          <w:sz w:val="22"/>
          <w:szCs w:val="22"/>
        </w:rPr>
        <w:t>Methodology:</w:t>
      </w:r>
    </w:p>
    <w:p w14:paraId="263BF21B" w14:textId="77777777" w:rsidR="00A016DB" w:rsidRPr="00A016DB" w:rsidRDefault="00A016DB" w:rsidP="00A016DB">
      <w:pPr>
        <w:spacing w:after="0" w:afterAutospacing="0"/>
        <w:jc w:val="left"/>
        <w:rPr>
          <w:rFonts w:ascii="Calibri" w:hAnsi="Calibri" w:cs="Calibri"/>
          <w:sz w:val="22"/>
          <w:szCs w:val="22"/>
        </w:rPr>
      </w:pPr>
      <w:r w:rsidRPr="00A016DB">
        <w:rPr>
          <w:rFonts w:ascii="Calibri" w:hAnsi="Calibri" w:cs="Calibri"/>
          <w:sz w:val="22"/>
          <w:szCs w:val="22"/>
        </w:rPr>
        <w:t xml:space="preserve">This poll was conducted between October 29-October 30, </w:t>
      </w:r>
      <w:proofErr w:type="gramStart"/>
      <w:r w:rsidRPr="00A016DB">
        <w:rPr>
          <w:rFonts w:ascii="Calibri" w:hAnsi="Calibri" w:cs="Calibri"/>
          <w:sz w:val="22"/>
          <w:szCs w:val="22"/>
        </w:rPr>
        <w:t>2024</w:t>
      </w:r>
      <w:proofErr w:type="gramEnd"/>
      <w:r w:rsidRPr="00A016DB">
        <w:rPr>
          <w:rFonts w:ascii="Calibri" w:hAnsi="Calibri" w:cs="Calibri"/>
          <w:sz w:val="22"/>
          <w:szCs w:val="22"/>
        </w:rPr>
        <w:t xml:space="preserve"> among a sample of 1796 Registered</w:t>
      </w:r>
    </w:p>
    <w:p w14:paraId="64C3B725" w14:textId="77777777" w:rsidR="00A016DB" w:rsidRPr="00A016DB" w:rsidRDefault="00A016DB" w:rsidP="00A016DB">
      <w:pPr>
        <w:spacing w:after="0" w:afterAutospacing="0"/>
        <w:jc w:val="left"/>
        <w:rPr>
          <w:rFonts w:ascii="Calibri" w:hAnsi="Calibri" w:cs="Calibri"/>
          <w:sz w:val="22"/>
          <w:szCs w:val="22"/>
        </w:rPr>
      </w:pPr>
      <w:r w:rsidRPr="00A016DB">
        <w:rPr>
          <w:rFonts w:ascii="Calibri" w:hAnsi="Calibri" w:cs="Calibri"/>
          <w:sz w:val="22"/>
          <w:szCs w:val="22"/>
        </w:rPr>
        <w:t xml:space="preserve">Voters. The interviews were conducted </w:t>
      </w:r>
      <w:proofErr w:type="gramStart"/>
      <w:r w:rsidRPr="00A016DB">
        <w:rPr>
          <w:rFonts w:ascii="Calibri" w:hAnsi="Calibri" w:cs="Calibri"/>
          <w:sz w:val="22"/>
          <w:szCs w:val="22"/>
        </w:rPr>
        <w:t>online</w:t>
      </w:r>
      <w:proofErr w:type="gramEnd"/>
      <w:r w:rsidRPr="00A016DB">
        <w:rPr>
          <w:rFonts w:ascii="Calibri" w:hAnsi="Calibri" w:cs="Calibri"/>
          <w:sz w:val="22"/>
          <w:szCs w:val="22"/>
        </w:rPr>
        <w:t xml:space="preserve"> and the data were weighted to approximate a target</w:t>
      </w:r>
    </w:p>
    <w:p w14:paraId="4355EF44" w14:textId="77777777" w:rsidR="00A016DB" w:rsidRPr="00A016DB" w:rsidRDefault="00A016DB" w:rsidP="00A016DB">
      <w:pPr>
        <w:spacing w:after="0" w:afterAutospacing="0"/>
        <w:jc w:val="left"/>
        <w:rPr>
          <w:rFonts w:ascii="Calibri" w:hAnsi="Calibri" w:cs="Calibri"/>
          <w:sz w:val="22"/>
          <w:szCs w:val="22"/>
        </w:rPr>
      </w:pPr>
      <w:r w:rsidRPr="00A016DB">
        <w:rPr>
          <w:rFonts w:ascii="Calibri" w:hAnsi="Calibri" w:cs="Calibri"/>
          <w:sz w:val="22"/>
          <w:szCs w:val="22"/>
        </w:rPr>
        <w:t>sample of Registered Voters based on gender by age, educational attainment, race, marital status,</w:t>
      </w:r>
    </w:p>
    <w:p w14:paraId="52C8E1F6" w14:textId="77777777" w:rsidR="00A016DB" w:rsidRPr="00A016DB" w:rsidRDefault="00A016DB" w:rsidP="00A016DB">
      <w:pPr>
        <w:spacing w:after="0" w:afterAutospacing="0"/>
        <w:jc w:val="left"/>
        <w:rPr>
          <w:rFonts w:ascii="Calibri" w:hAnsi="Calibri" w:cs="Calibri"/>
          <w:sz w:val="22"/>
          <w:szCs w:val="22"/>
        </w:rPr>
      </w:pPr>
      <w:r w:rsidRPr="00A016DB">
        <w:rPr>
          <w:rFonts w:ascii="Calibri" w:hAnsi="Calibri" w:cs="Calibri"/>
          <w:sz w:val="22"/>
          <w:szCs w:val="22"/>
        </w:rPr>
        <w:t>home ownership, race by educational attainment, 2020 presidential vote, and region. Results from</w:t>
      </w:r>
    </w:p>
    <w:p w14:paraId="5F1C9687" w14:textId="7F918789" w:rsidR="00A016DB" w:rsidRDefault="00A016DB" w:rsidP="00A016DB">
      <w:pPr>
        <w:spacing w:after="0" w:afterAutospacing="0"/>
        <w:jc w:val="left"/>
        <w:rPr>
          <w:rFonts w:ascii="Calibri" w:hAnsi="Calibri" w:cs="Calibri"/>
          <w:sz w:val="22"/>
          <w:szCs w:val="22"/>
        </w:rPr>
      </w:pPr>
      <w:r w:rsidRPr="00A016DB">
        <w:rPr>
          <w:rFonts w:ascii="Calibri" w:hAnsi="Calibri" w:cs="Calibri"/>
          <w:sz w:val="22"/>
          <w:szCs w:val="22"/>
        </w:rPr>
        <w:t xml:space="preserve">the full survey </w:t>
      </w:r>
      <w:proofErr w:type="gramStart"/>
      <w:r w:rsidRPr="00A016DB">
        <w:rPr>
          <w:rFonts w:ascii="Calibri" w:hAnsi="Calibri" w:cs="Calibri"/>
          <w:sz w:val="22"/>
          <w:szCs w:val="22"/>
        </w:rPr>
        <w:t>have</w:t>
      </w:r>
      <w:proofErr w:type="gramEnd"/>
      <w:r w:rsidRPr="00A016DB">
        <w:rPr>
          <w:rFonts w:ascii="Calibri" w:hAnsi="Calibri" w:cs="Calibri"/>
          <w:sz w:val="22"/>
          <w:szCs w:val="22"/>
        </w:rPr>
        <w:t xml:space="preserve"> a margin of error of plus or minus 2 percentage points.</w:t>
      </w:r>
    </w:p>
    <w:p w14:paraId="38F70C0E" w14:textId="77777777" w:rsidR="008164BC" w:rsidRDefault="008164BC" w:rsidP="00A016DB">
      <w:pPr>
        <w:spacing w:after="0" w:afterAutospacing="0"/>
        <w:jc w:val="left"/>
        <w:rPr>
          <w:rFonts w:ascii="Calibri" w:hAnsi="Calibri" w:cs="Calibri"/>
          <w:sz w:val="22"/>
          <w:szCs w:val="22"/>
        </w:rPr>
      </w:pPr>
    </w:p>
    <w:p w14:paraId="357378E8" w14:textId="73EC8509" w:rsidR="008164BC" w:rsidRDefault="008164BC" w:rsidP="00A016DB">
      <w:pPr>
        <w:spacing w:after="0" w:afterAutospacing="0"/>
        <w:jc w:val="left"/>
        <w:rPr>
          <w:rFonts w:ascii="Calibri" w:hAnsi="Calibri" w:cs="Calibri"/>
          <w:i/>
          <w:iCs/>
          <w:sz w:val="22"/>
          <w:szCs w:val="22"/>
        </w:rPr>
      </w:pPr>
      <w:r w:rsidRPr="008164BC">
        <w:rPr>
          <w:rFonts w:ascii="Calibri" w:hAnsi="Calibri" w:cs="Calibri"/>
          <w:i/>
          <w:iCs/>
          <w:sz w:val="22"/>
          <w:szCs w:val="22"/>
        </w:rPr>
        <w:t>*Percentages may not add up to 100 due to rounding</w:t>
      </w:r>
      <w:r>
        <w:rPr>
          <w:rFonts w:ascii="Calibri" w:hAnsi="Calibri" w:cs="Calibri"/>
          <w:i/>
          <w:iCs/>
          <w:sz w:val="22"/>
          <w:szCs w:val="22"/>
        </w:rPr>
        <w:t>.</w:t>
      </w:r>
    </w:p>
    <w:p w14:paraId="38B95DB5" w14:textId="77777777" w:rsidR="006C4164" w:rsidRDefault="006C4164" w:rsidP="00A016DB">
      <w:pPr>
        <w:spacing w:after="0" w:afterAutospacing="0"/>
        <w:jc w:val="left"/>
        <w:rPr>
          <w:rFonts w:ascii="Calibri" w:hAnsi="Calibri" w:cs="Calibri"/>
          <w:i/>
          <w:iCs/>
          <w:sz w:val="22"/>
          <w:szCs w:val="22"/>
        </w:rPr>
      </w:pPr>
    </w:p>
    <w:p w14:paraId="2A347C89" w14:textId="77777777" w:rsidR="006C4164" w:rsidRDefault="006C4164" w:rsidP="00A016DB">
      <w:pPr>
        <w:spacing w:after="0" w:afterAutospacing="0"/>
        <w:jc w:val="left"/>
        <w:rPr>
          <w:rFonts w:ascii="Calibri" w:hAnsi="Calibri" w:cs="Calibri"/>
          <w:i/>
          <w:iCs/>
          <w:sz w:val="22"/>
          <w:szCs w:val="22"/>
        </w:rPr>
      </w:pPr>
    </w:p>
    <w:p w14:paraId="23FB6FFA" w14:textId="5BF4116D" w:rsidR="006C4164" w:rsidRDefault="006C4164" w:rsidP="006C4164">
      <w:pPr>
        <w:spacing w:after="0" w:afterAutospacing="0"/>
        <w:jc w:val="left"/>
        <w:rPr>
          <w:rFonts w:ascii="Calibri" w:hAnsi="Calibri" w:cs="Calibri"/>
          <w:b/>
          <w:bCs/>
          <w:i/>
          <w:iCs/>
          <w:sz w:val="22"/>
          <w:szCs w:val="22"/>
        </w:rPr>
      </w:pPr>
      <w:r>
        <w:rPr>
          <w:rFonts w:ascii="Calibri" w:hAnsi="Calibri" w:cs="Calibri"/>
          <w:b/>
          <w:bCs/>
          <w:i/>
          <w:iCs/>
          <w:sz w:val="22"/>
          <w:szCs w:val="22"/>
        </w:rPr>
        <w:t xml:space="preserve">Patient Experience Survey, </w:t>
      </w:r>
      <w:r w:rsidRPr="006C4164">
        <w:rPr>
          <w:rFonts w:ascii="Calibri" w:hAnsi="Calibri" w:cs="Calibri"/>
          <w:b/>
          <w:bCs/>
          <w:i/>
          <w:iCs/>
          <w:sz w:val="22"/>
          <w:szCs w:val="22"/>
        </w:rPr>
        <w:t>July 19-August 1, 2024</w:t>
      </w:r>
    </w:p>
    <w:p w14:paraId="3C97DE68" w14:textId="5F4734E0" w:rsidR="006C4164" w:rsidRDefault="006C4164" w:rsidP="006C4164">
      <w:pPr>
        <w:spacing w:after="0" w:afterAutospacing="0"/>
        <w:jc w:val="left"/>
        <w:rPr>
          <w:rFonts w:ascii="Calibri" w:hAnsi="Calibri" w:cs="Calibri"/>
          <w:i/>
          <w:iCs/>
          <w:sz w:val="22"/>
          <w:szCs w:val="22"/>
        </w:rPr>
      </w:pPr>
      <w:r>
        <w:rPr>
          <w:rFonts w:ascii="Calibri" w:hAnsi="Calibri" w:cs="Calibri"/>
          <w:i/>
          <w:iCs/>
          <w:sz w:val="22"/>
          <w:szCs w:val="22"/>
        </w:rPr>
        <w:t>N</w:t>
      </w:r>
      <w:r w:rsidR="00CA7A1E">
        <w:rPr>
          <w:rFonts w:ascii="Calibri" w:hAnsi="Calibri" w:cs="Calibri"/>
          <w:i/>
          <w:iCs/>
          <w:sz w:val="22"/>
          <w:szCs w:val="22"/>
        </w:rPr>
        <w:t xml:space="preserve"> </w:t>
      </w:r>
      <w:r w:rsidRPr="006C4164">
        <w:rPr>
          <w:rFonts w:ascii="Calibri" w:hAnsi="Calibri" w:cs="Calibri"/>
          <w:i/>
          <w:iCs/>
          <w:sz w:val="22"/>
          <w:szCs w:val="22"/>
        </w:rPr>
        <w:t>=</w:t>
      </w:r>
      <w:r w:rsidR="00CA7A1E">
        <w:rPr>
          <w:rFonts w:ascii="Calibri" w:hAnsi="Calibri" w:cs="Calibri"/>
          <w:i/>
          <w:iCs/>
          <w:sz w:val="22"/>
          <w:szCs w:val="22"/>
        </w:rPr>
        <w:t xml:space="preserve"> </w:t>
      </w:r>
      <w:r w:rsidRPr="006C4164">
        <w:rPr>
          <w:rFonts w:ascii="Calibri" w:hAnsi="Calibri" w:cs="Calibri"/>
          <w:i/>
          <w:iCs/>
          <w:sz w:val="22"/>
          <w:szCs w:val="22"/>
        </w:rPr>
        <w:t>2,592 adults ages 18+,</w:t>
      </w:r>
      <w:r>
        <w:rPr>
          <w:rFonts w:ascii="Calibri" w:hAnsi="Calibri" w:cs="Calibri"/>
          <w:i/>
          <w:iCs/>
          <w:sz w:val="22"/>
          <w:szCs w:val="22"/>
        </w:rPr>
        <w:t xml:space="preserve"> </w:t>
      </w:r>
      <w:r w:rsidRPr="006C4164">
        <w:rPr>
          <w:rFonts w:ascii="Calibri" w:hAnsi="Calibri" w:cs="Calibri"/>
          <w:i/>
          <w:iCs/>
          <w:sz w:val="22"/>
          <w:szCs w:val="22"/>
        </w:rPr>
        <w:t xml:space="preserve">including n=2,397 who are </w:t>
      </w:r>
      <w:r>
        <w:rPr>
          <w:rFonts w:ascii="Calibri" w:hAnsi="Calibri" w:cs="Calibri"/>
          <w:i/>
          <w:iCs/>
          <w:sz w:val="22"/>
          <w:szCs w:val="22"/>
        </w:rPr>
        <w:t>insured</w:t>
      </w:r>
    </w:p>
    <w:p w14:paraId="07A281BB" w14:textId="4219BB08" w:rsidR="00E0505F" w:rsidRDefault="00E0505F" w:rsidP="00E0505F">
      <w:pPr>
        <w:pStyle w:val="ListParagraph"/>
        <w:numPr>
          <w:ilvl w:val="0"/>
          <w:numId w:val="6"/>
        </w:numPr>
        <w:spacing w:after="0" w:afterAutospacing="0"/>
        <w:jc w:val="left"/>
        <w:rPr>
          <w:rFonts w:ascii="Calibri" w:hAnsi="Calibri" w:cs="Calibri"/>
          <w:sz w:val="22"/>
          <w:szCs w:val="22"/>
        </w:rPr>
      </w:pPr>
      <w:r w:rsidRPr="00E0505F">
        <w:rPr>
          <w:rFonts w:ascii="Calibri" w:hAnsi="Calibri" w:cs="Calibri"/>
          <w:sz w:val="22"/>
          <w:szCs w:val="22"/>
        </w:rPr>
        <w:t>Do you currently have any outstanding debt for medical expenses (money that you owe for health care services you could not afford at the time)?</w:t>
      </w:r>
    </w:p>
    <w:p w14:paraId="6820455A" w14:textId="4ED63ECE" w:rsidR="00E0505F" w:rsidRDefault="00FE03DA" w:rsidP="00E0505F">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Insured Americans (n=2,397)</w:t>
      </w:r>
    </w:p>
    <w:p w14:paraId="36EE7877" w14:textId="3CED58D1" w:rsidR="00485525" w:rsidRDefault="00485525" w:rsidP="00485525">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Yes, 18%</w:t>
      </w:r>
    </w:p>
    <w:p w14:paraId="3D8B8EAC" w14:textId="4362D58F" w:rsidR="00485525" w:rsidRDefault="00485525" w:rsidP="00485525">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No, 81%</w:t>
      </w:r>
    </w:p>
    <w:p w14:paraId="2A26D0CC" w14:textId="51F119D2" w:rsidR="00E0505F" w:rsidRDefault="00E0505F" w:rsidP="00E0505F">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Black Americans</w:t>
      </w:r>
      <w:r w:rsidR="00FE03DA">
        <w:rPr>
          <w:rFonts w:ascii="Calibri" w:hAnsi="Calibri" w:cs="Calibri"/>
          <w:sz w:val="22"/>
          <w:szCs w:val="22"/>
        </w:rPr>
        <w:t xml:space="preserve"> (n=264)</w:t>
      </w:r>
    </w:p>
    <w:p w14:paraId="5746D790" w14:textId="3AD35112" w:rsidR="00485525" w:rsidRDefault="00485525" w:rsidP="00485525">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Yes, 33%</w:t>
      </w:r>
    </w:p>
    <w:p w14:paraId="60800D10" w14:textId="1FC15605" w:rsidR="00485525" w:rsidRDefault="00485525" w:rsidP="00485525">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No, 67%</w:t>
      </w:r>
    </w:p>
    <w:p w14:paraId="128D8594" w14:textId="33EF80F5" w:rsidR="00E0505F" w:rsidRDefault="00E0505F" w:rsidP="00E0505F">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Chronic condition</w:t>
      </w:r>
      <w:r w:rsidR="00FE03DA">
        <w:rPr>
          <w:rFonts w:ascii="Calibri" w:hAnsi="Calibri" w:cs="Calibri"/>
          <w:sz w:val="22"/>
          <w:szCs w:val="22"/>
        </w:rPr>
        <w:t xml:space="preserve"> (n=833)</w:t>
      </w:r>
    </w:p>
    <w:p w14:paraId="7F9F6DAB" w14:textId="5F650BE7" w:rsidR="00485525" w:rsidRDefault="00485525" w:rsidP="00485525">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Yes, 24%</w:t>
      </w:r>
    </w:p>
    <w:p w14:paraId="3F131948" w14:textId="49CC4BA9" w:rsidR="00485525" w:rsidRDefault="00485525" w:rsidP="00485525">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No, 76%</w:t>
      </w:r>
    </w:p>
    <w:p w14:paraId="2CDB779E" w14:textId="68D8BE2A" w:rsidR="00E0505F" w:rsidRDefault="00E0505F" w:rsidP="00E0505F">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Household income less than $75K</w:t>
      </w:r>
      <w:r w:rsidR="00FE03DA">
        <w:rPr>
          <w:rFonts w:ascii="Calibri" w:hAnsi="Calibri" w:cs="Calibri"/>
          <w:sz w:val="22"/>
          <w:szCs w:val="22"/>
        </w:rPr>
        <w:t xml:space="preserve"> (n=936)</w:t>
      </w:r>
    </w:p>
    <w:p w14:paraId="67F73D05" w14:textId="67832709" w:rsidR="00485525" w:rsidRDefault="00485525" w:rsidP="00485525">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Yes, 24%</w:t>
      </w:r>
    </w:p>
    <w:p w14:paraId="051B5926" w14:textId="4CBD83B4" w:rsidR="004B281B" w:rsidRPr="004B281B" w:rsidRDefault="00485525" w:rsidP="004B281B">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lastRenderedPageBreak/>
        <w:t>No, 75%</w:t>
      </w:r>
    </w:p>
    <w:p w14:paraId="15633D95" w14:textId="0B2E2A59" w:rsidR="004B281B" w:rsidRDefault="004B281B" w:rsidP="004B281B">
      <w:pPr>
        <w:pStyle w:val="ListParagraph"/>
        <w:numPr>
          <w:ilvl w:val="0"/>
          <w:numId w:val="6"/>
        </w:numPr>
        <w:spacing w:after="0" w:afterAutospacing="0"/>
        <w:jc w:val="left"/>
        <w:rPr>
          <w:rFonts w:ascii="Calibri" w:hAnsi="Calibri" w:cs="Calibri"/>
          <w:sz w:val="22"/>
          <w:szCs w:val="22"/>
        </w:rPr>
      </w:pPr>
      <w:r w:rsidRPr="004B281B">
        <w:rPr>
          <w:rFonts w:ascii="Calibri" w:hAnsi="Calibri" w:cs="Calibri"/>
          <w:sz w:val="22"/>
          <w:szCs w:val="22"/>
        </w:rPr>
        <w:t xml:space="preserve">Which health care expenses do you owe money for as part of your total outstanding medical debt? </w:t>
      </w:r>
    </w:p>
    <w:p w14:paraId="66F80A90" w14:textId="0272D81F" w:rsidR="00FE03DA" w:rsidRPr="004B281B" w:rsidRDefault="00FE03DA" w:rsidP="00FE03DA">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 xml:space="preserve">Insured Americans with debt (n=424) </w:t>
      </w:r>
    </w:p>
    <w:p w14:paraId="448E0F1D" w14:textId="0A1FC9AD" w:rsidR="004B281B" w:rsidRDefault="004B281B" w:rsidP="00FE03DA">
      <w:pPr>
        <w:pStyle w:val="ListParagraph"/>
        <w:numPr>
          <w:ilvl w:val="2"/>
          <w:numId w:val="6"/>
        </w:numPr>
        <w:spacing w:after="0" w:afterAutospacing="0"/>
        <w:jc w:val="left"/>
        <w:rPr>
          <w:rFonts w:ascii="Calibri" w:hAnsi="Calibri" w:cs="Calibri"/>
          <w:sz w:val="22"/>
          <w:szCs w:val="22"/>
        </w:rPr>
      </w:pPr>
      <w:r w:rsidRPr="004B281B">
        <w:rPr>
          <w:rFonts w:ascii="Calibri" w:hAnsi="Calibri" w:cs="Calibri"/>
          <w:sz w:val="22"/>
          <w:szCs w:val="22"/>
        </w:rPr>
        <w:t>Hospital bills</w:t>
      </w:r>
      <w:r>
        <w:rPr>
          <w:rFonts w:ascii="Calibri" w:hAnsi="Calibri" w:cs="Calibri"/>
          <w:sz w:val="22"/>
          <w:szCs w:val="22"/>
        </w:rPr>
        <w:t xml:space="preserve">, </w:t>
      </w:r>
      <w:r w:rsidRPr="004B281B">
        <w:rPr>
          <w:rFonts w:ascii="Calibri" w:hAnsi="Calibri" w:cs="Calibri"/>
          <w:sz w:val="22"/>
          <w:szCs w:val="22"/>
        </w:rPr>
        <w:t>59</w:t>
      </w:r>
      <w:r>
        <w:rPr>
          <w:rFonts w:ascii="Calibri" w:hAnsi="Calibri" w:cs="Calibri"/>
          <w:sz w:val="22"/>
          <w:szCs w:val="22"/>
        </w:rPr>
        <w:t>%</w:t>
      </w:r>
    </w:p>
    <w:p w14:paraId="2523C935" w14:textId="09C60F82" w:rsidR="004B281B" w:rsidRPr="004B281B" w:rsidRDefault="004B281B" w:rsidP="00FE03DA">
      <w:pPr>
        <w:pStyle w:val="ListParagraph"/>
        <w:numPr>
          <w:ilvl w:val="2"/>
          <w:numId w:val="6"/>
        </w:numPr>
        <w:spacing w:after="0" w:afterAutospacing="0"/>
        <w:jc w:val="left"/>
        <w:rPr>
          <w:rFonts w:ascii="Calibri" w:hAnsi="Calibri" w:cs="Calibri"/>
          <w:sz w:val="22"/>
          <w:szCs w:val="22"/>
        </w:rPr>
      </w:pPr>
      <w:r w:rsidRPr="004B281B">
        <w:rPr>
          <w:rFonts w:ascii="Calibri" w:hAnsi="Calibri" w:cs="Calibri"/>
          <w:sz w:val="22"/>
          <w:szCs w:val="22"/>
        </w:rPr>
        <w:t>Doctor bills</w:t>
      </w:r>
      <w:r>
        <w:rPr>
          <w:rFonts w:ascii="Calibri" w:hAnsi="Calibri" w:cs="Calibri"/>
          <w:sz w:val="22"/>
          <w:szCs w:val="22"/>
        </w:rPr>
        <w:t xml:space="preserve">, </w:t>
      </w:r>
      <w:r w:rsidRPr="004B281B">
        <w:rPr>
          <w:rFonts w:ascii="Calibri" w:hAnsi="Calibri" w:cs="Calibri"/>
          <w:sz w:val="22"/>
          <w:szCs w:val="22"/>
        </w:rPr>
        <w:t>54</w:t>
      </w:r>
      <w:r>
        <w:rPr>
          <w:rFonts w:ascii="Calibri" w:hAnsi="Calibri" w:cs="Calibri"/>
          <w:sz w:val="22"/>
          <w:szCs w:val="22"/>
        </w:rPr>
        <w:t>%</w:t>
      </w:r>
    </w:p>
    <w:p w14:paraId="18E6A2E7" w14:textId="4B03EEED" w:rsidR="004B281B" w:rsidRPr="004B281B" w:rsidRDefault="004B281B" w:rsidP="00FE03DA">
      <w:pPr>
        <w:pStyle w:val="ListParagraph"/>
        <w:numPr>
          <w:ilvl w:val="2"/>
          <w:numId w:val="6"/>
        </w:numPr>
        <w:spacing w:after="0" w:afterAutospacing="0"/>
        <w:jc w:val="left"/>
        <w:rPr>
          <w:rFonts w:ascii="Calibri" w:hAnsi="Calibri" w:cs="Calibri"/>
          <w:sz w:val="22"/>
          <w:szCs w:val="22"/>
        </w:rPr>
      </w:pPr>
      <w:r w:rsidRPr="004B281B">
        <w:rPr>
          <w:rFonts w:ascii="Calibri" w:hAnsi="Calibri" w:cs="Calibri"/>
          <w:sz w:val="22"/>
          <w:szCs w:val="22"/>
        </w:rPr>
        <w:t>Diagnostic tests (e.g. x-rays, blood tests, etc.)</w:t>
      </w:r>
      <w:r>
        <w:rPr>
          <w:rFonts w:ascii="Calibri" w:hAnsi="Calibri" w:cs="Calibri"/>
          <w:sz w:val="22"/>
          <w:szCs w:val="22"/>
        </w:rPr>
        <w:t xml:space="preserve">, </w:t>
      </w:r>
      <w:r w:rsidRPr="004B281B">
        <w:rPr>
          <w:rFonts w:ascii="Calibri" w:hAnsi="Calibri" w:cs="Calibri"/>
          <w:sz w:val="22"/>
          <w:szCs w:val="22"/>
        </w:rPr>
        <w:t>43</w:t>
      </w:r>
      <w:r>
        <w:rPr>
          <w:rFonts w:ascii="Calibri" w:hAnsi="Calibri" w:cs="Calibri"/>
          <w:sz w:val="22"/>
          <w:szCs w:val="22"/>
        </w:rPr>
        <w:t>%</w:t>
      </w:r>
    </w:p>
    <w:p w14:paraId="630449D0" w14:textId="3E4A7460" w:rsidR="004B281B" w:rsidRPr="004B281B" w:rsidRDefault="004B281B" w:rsidP="00FE03DA">
      <w:pPr>
        <w:pStyle w:val="ListParagraph"/>
        <w:numPr>
          <w:ilvl w:val="2"/>
          <w:numId w:val="6"/>
        </w:numPr>
        <w:spacing w:after="0" w:afterAutospacing="0"/>
        <w:jc w:val="left"/>
        <w:rPr>
          <w:rFonts w:ascii="Calibri" w:hAnsi="Calibri" w:cs="Calibri"/>
          <w:sz w:val="22"/>
          <w:szCs w:val="22"/>
        </w:rPr>
      </w:pPr>
      <w:r w:rsidRPr="004B281B">
        <w:rPr>
          <w:rFonts w:ascii="Calibri" w:hAnsi="Calibri" w:cs="Calibri"/>
          <w:sz w:val="22"/>
          <w:szCs w:val="22"/>
        </w:rPr>
        <w:t>Dental care</w:t>
      </w:r>
      <w:r>
        <w:rPr>
          <w:rFonts w:ascii="Calibri" w:hAnsi="Calibri" w:cs="Calibri"/>
          <w:sz w:val="22"/>
          <w:szCs w:val="22"/>
        </w:rPr>
        <w:t xml:space="preserve">, </w:t>
      </w:r>
      <w:r w:rsidRPr="004B281B">
        <w:rPr>
          <w:rFonts w:ascii="Calibri" w:hAnsi="Calibri" w:cs="Calibri"/>
          <w:sz w:val="22"/>
          <w:szCs w:val="22"/>
        </w:rPr>
        <w:t>18</w:t>
      </w:r>
      <w:r>
        <w:rPr>
          <w:rFonts w:ascii="Calibri" w:hAnsi="Calibri" w:cs="Calibri"/>
          <w:sz w:val="22"/>
          <w:szCs w:val="22"/>
        </w:rPr>
        <w:t>%</w:t>
      </w:r>
    </w:p>
    <w:p w14:paraId="3F0A4EC8" w14:textId="4387A9A0" w:rsidR="004B281B" w:rsidRPr="004B281B" w:rsidRDefault="004B281B" w:rsidP="00FE03DA">
      <w:pPr>
        <w:pStyle w:val="ListParagraph"/>
        <w:numPr>
          <w:ilvl w:val="2"/>
          <w:numId w:val="6"/>
        </w:numPr>
        <w:spacing w:after="0" w:afterAutospacing="0"/>
        <w:jc w:val="left"/>
        <w:rPr>
          <w:rFonts w:ascii="Calibri" w:hAnsi="Calibri" w:cs="Calibri"/>
          <w:sz w:val="22"/>
          <w:szCs w:val="22"/>
        </w:rPr>
      </w:pPr>
      <w:r w:rsidRPr="004B281B">
        <w:rPr>
          <w:rFonts w:ascii="Calibri" w:hAnsi="Calibri" w:cs="Calibri"/>
          <w:sz w:val="22"/>
          <w:szCs w:val="22"/>
        </w:rPr>
        <w:t>Prescription medicines</w:t>
      </w:r>
      <w:r>
        <w:rPr>
          <w:rFonts w:ascii="Calibri" w:hAnsi="Calibri" w:cs="Calibri"/>
          <w:sz w:val="22"/>
          <w:szCs w:val="22"/>
        </w:rPr>
        <w:t>,</w:t>
      </w:r>
      <w:r w:rsidRPr="004B281B">
        <w:rPr>
          <w:rFonts w:ascii="Calibri" w:hAnsi="Calibri" w:cs="Calibri"/>
          <w:sz w:val="22"/>
          <w:szCs w:val="22"/>
        </w:rPr>
        <w:t xml:space="preserve"> 9</w:t>
      </w:r>
      <w:r>
        <w:rPr>
          <w:rFonts w:ascii="Calibri" w:hAnsi="Calibri" w:cs="Calibri"/>
          <w:sz w:val="22"/>
          <w:szCs w:val="22"/>
        </w:rPr>
        <w:t>%</w:t>
      </w:r>
      <w:r w:rsidRPr="004B281B">
        <w:rPr>
          <w:rFonts w:ascii="Calibri" w:hAnsi="Calibri" w:cs="Calibri"/>
          <w:sz w:val="22"/>
          <w:szCs w:val="22"/>
        </w:rPr>
        <w:t xml:space="preserve">   </w:t>
      </w:r>
    </w:p>
    <w:p w14:paraId="652B1FC8" w14:textId="0CE4CE0E" w:rsidR="004B281B" w:rsidRPr="004B281B" w:rsidRDefault="004B281B" w:rsidP="00FE03DA">
      <w:pPr>
        <w:pStyle w:val="ListParagraph"/>
        <w:numPr>
          <w:ilvl w:val="2"/>
          <w:numId w:val="6"/>
        </w:numPr>
        <w:spacing w:after="0" w:afterAutospacing="0"/>
        <w:jc w:val="left"/>
        <w:rPr>
          <w:rFonts w:ascii="Calibri" w:hAnsi="Calibri" w:cs="Calibri"/>
          <w:sz w:val="22"/>
          <w:szCs w:val="22"/>
        </w:rPr>
      </w:pPr>
      <w:r w:rsidRPr="004B281B">
        <w:rPr>
          <w:rFonts w:ascii="Calibri" w:hAnsi="Calibri" w:cs="Calibri"/>
          <w:sz w:val="22"/>
          <w:szCs w:val="22"/>
        </w:rPr>
        <w:t>Some other type of medical service</w:t>
      </w:r>
      <w:r>
        <w:rPr>
          <w:rFonts w:ascii="Calibri" w:hAnsi="Calibri" w:cs="Calibri"/>
          <w:sz w:val="22"/>
          <w:szCs w:val="22"/>
        </w:rPr>
        <w:t xml:space="preserve">, </w:t>
      </w:r>
      <w:r w:rsidRPr="004B281B">
        <w:rPr>
          <w:rFonts w:ascii="Calibri" w:hAnsi="Calibri" w:cs="Calibri"/>
          <w:sz w:val="22"/>
          <w:szCs w:val="22"/>
        </w:rPr>
        <w:t>8</w:t>
      </w:r>
      <w:r>
        <w:rPr>
          <w:rFonts w:ascii="Calibri" w:hAnsi="Calibri" w:cs="Calibri"/>
          <w:sz w:val="22"/>
          <w:szCs w:val="22"/>
        </w:rPr>
        <w:t>%</w:t>
      </w:r>
    </w:p>
    <w:p w14:paraId="70E798BC" w14:textId="71804388" w:rsidR="004B281B" w:rsidRDefault="004B281B" w:rsidP="00FE03DA">
      <w:pPr>
        <w:pStyle w:val="ListParagraph"/>
        <w:numPr>
          <w:ilvl w:val="2"/>
          <w:numId w:val="6"/>
        </w:numPr>
        <w:spacing w:after="0" w:afterAutospacing="0"/>
        <w:jc w:val="left"/>
        <w:rPr>
          <w:rFonts w:ascii="Calibri" w:hAnsi="Calibri" w:cs="Calibri"/>
          <w:sz w:val="22"/>
          <w:szCs w:val="22"/>
        </w:rPr>
      </w:pPr>
      <w:r w:rsidRPr="004B281B">
        <w:rPr>
          <w:rFonts w:ascii="Calibri" w:hAnsi="Calibri" w:cs="Calibri"/>
          <w:sz w:val="22"/>
          <w:szCs w:val="22"/>
        </w:rPr>
        <w:t>None of the above</w:t>
      </w:r>
      <w:r>
        <w:rPr>
          <w:rFonts w:ascii="Calibri" w:hAnsi="Calibri" w:cs="Calibri"/>
          <w:sz w:val="22"/>
          <w:szCs w:val="22"/>
        </w:rPr>
        <w:t xml:space="preserve">, </w:t>
      </w:r>
      <w:r w:rsidRPr="004B281B">
        <w:rPr>
          <w:rFonts w:ascii="Calibri" w:hAnsi="Calibri" w:cs="Calibri"/>
          <w:sz w:val="22"/>
          <w:szCs w:val="22"/>
        </w:rPr>
        <w:t>4</w:t>
      </w:r>
      <w:r>
        <w:rPr>
          <w:rFonts w:ascii="Calibri" w:hAnsi="Calibri" w:cs="Calibri"/>
          <w:sz w:val="22"/>
          <w:szCs w:val="22"/>
        </w:rPr>
        <w:t>%</w:t>
      </w:r>
    </w:p>
    <w:p w14:paraId="2C906D81" w14:textId="366FE54E" w:rsidR="004B281B" w:rsidRDefault="004B281B" w:rsidP="00FE03DA">
      <w:pPr>
        <w:pStyle w:val="ListParagraph"/>
        <w:numPr>
          <w:ilvl w:val="2"/>
          <w:numId w:val="6"/>
        </w:numPr>
        <w:spacing w:after="0" w:afterAutospacing="0"/>
        <w:jc w:val="left"/>
        <w:rPr>
          <w:rFonts w:ascii="Calibri" w:hAnsi="Calibri" w:cs="Calibri"/>
          <w:sz w:val="22"/>
          <w:szCs w:val="22"/>
        </w:rPr>
      </w:pPr>
      <w:r w:rsidRPr="004B281B">
        <w:rPr>
          <w:rFonts w:ascii="Calibri" w:hAnsi="Calibri" w:cs="Calibri"/>
          <w:sz w:val="22"/>
          <w:szCs w:val="22"/>
        </w:rPr>
        <w:t>Nursing home or long-term care services</w:t>
      </w:r>
      <w:r>
        <w:rPr>
          <w:rFonts w:ascii="Calibri" w:hAnsi="Calibri" w:cs="Calibri"/>
          <w:sz w:val="22"/>
          <w:szCs w:val="22"/>
        </w:rPr>
        <w:t xml:space="preserve">, </w:t>
      </w:r>
      <w:r w:rsidRPr="004B281B">
        <w:rPr>
          <w:rFonts w:ascii="Calibri" w:hAnsi="Calibri" w:cs="Calibri"/>
          <w:sz w:val="22"/>
          <w:szCs w:val="22"/>
        </w:rPr>
        <w:t>1</w:t>
      </w:r>
      <w:r>
        <w:rPr>
          <w:rFonts w:ascii="Calibri" w:hAnsi="Calibri" w:cs="Calibri"/>
          <w:sz w:val="22"/>
          <w:szCs w:val="22"/>
        </w:rPr>
        <w:t>%</w:t>
      </w:r>
    </w:p>
    <w:p w14:paraId="1A4FE724" w14:textId="17D29A58" w:rsidR="00FE03DA" w:rsidRDefault="00FE03DA" w:rsidP="00FE03DA">
      <w:pPr>
        <w:pStyle w:val="ListParagraph"/>
        <w:numPr>
          <w:ilvl w:val="0"/>
          <w:numId w:val="6"/>
        </w:numPr>
        <w:spacing w:after="0" w:afterAutospacing="0"/>
        <w:jc w:val="left"/>
        <w:rPr>
          <w:rFonts w:ascii="Calibri" w:hAnsi="Calibri" w:cs="Calibri"/>
          <w:sz w:val="22"/>
          <w:szCs w:val="22"/>
        </w:rPr>
      </w:pPr>
      <w:r w:rsidRPr="00FE03DA">
        <w:rPr>
          <w:rFonts w:ascii="Calibri" w:hAnsi="Calibri" w:cs="Calibri"/>
          <w:sz w:val="22"/>
          <w:szCs w:val="22"/>
        </w:rPr>
        <w:t xml:space="preserve">Have any of the following happened to you or your family over the past year (12 months)? </w:t>
      </w:r>
    </w:p>
    <w:p w14:paraId="61DF811A" w14:textId="7DE30C15" w:rsidR="00FE03DA" w:rsidRPr="00FE03DA" w:rsidRDefault="00FE03DA" w:rsidP="00FE03DA">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Insured Americans taking Rx (n = 1,676)</w:t>
      </w:r>
    </w:p>
    <w:p w14:paraId="202D3D6F" w14:textId="78ACDAB9" w:rsidR="00FE03DA" w:rsidRPr="00FE03DA" w:rsidRDefault="00FE03DA" w:rsidP="00FE03DA">
      <w:pPr>
        <w:pStyle w:val="ListParagraph"/>
        <w:numPr>
          <w:ilvl w:val="2"/>
          <w:numId w:val="6"/>
        </w:numPr>
        <w:spacing w:after="0" w:afterAutospacing="0"/>
        <w:jc w:val="left"/>
        <w:rPr>
          <w:rFonts w:ascii="Calibri" w:hAnsi="Calibri" w:cs="Calibri"/>
          <w:sz w:val="22"/>
          <w:szCs w:val="22"/>
        </w:rPr>
      </w:pPr>
      <w:r w:rsidRPr="00FE03DA">
        <w:rPr>
          <w:rFonts w:ascii="Calibri" w:hAnsi="Calibri" w:cs="Calibri"/>
          <w:sz w:val="22"/>
          <w:szCs w:val="22"/>
          <w:u w:val="single"/>
        </w:rPr>
        <w:t xml:space="preserve">Any Barrier </w:t>
      </w:r>
      <w:proofErr w:type="gramStart"/>
      <w:r w:rsidRPr="00FE03DA">
        <w:rPr>
          <w:rFonts w:ascii="Calibri" w:hAnsi="Calibri" w:cs="Calibri"/>
          <w:sz w:val="22"/>
          <w:szCs w:val="22"/>
          <w:u w:val="single"/>
        </w:rPr>
        <w:t>To</w:t>
      </w:r>
      <w:proofErr w:type="gramEnd"/>
      <w:r w:rsidRPr="00FE03DA">
        <w:rPr>
          <w:rFonts w:ascii="Calibri" w:hAnsi="Calibri" w:cs="Calibri"/>
          <w:sz w:val="22"/>
          <w:szCs w:val="22"/>
          <w:u w:val="single"/>
        </w:rPr>
        <w:t xml:space="preserve"> Access (Net)</w:t>
      </w:r>
      <w:r>
        <w:rPr>
          <w:rFonts w:ascii="Calibri" w:hAnsi="Calibri" w:cs="Calibri"/>
          <w:sz w:val="22"/>
          <w:szCs w:val="22"/>
        </w:rPr>
        <w:t xml:space="preserve">, </w:t>
      </w:r>
      <w:r w:rsidRPr="00FE03DA">
        <w:rPr>
          <w:rFonts w:ascii="Calibri" w:hAnsi="Calibri" w:cs="Calibri"/>
          <w:sz w:val="22"/>
          <w:szCs w:val="22"/>
        </w:rPr>
        <w:t xml:space="preserve">41 </w:t>
      </w:r>
      <w:r>
        <w:rPr>
          <w:rFonts w:ascii="Calibri" w:hAnsi="Calibri" w:cs="Calibri"/>
          <w:sz w:val="22"/>
          <w:szCs w:val="22"/>
        </w:rPr>
        <w:t>%</w:t>
      </w:r>
    </w:p>
    <w:p w14:paraId="029A81BA" w14:textId="28FA6D91" w:rsidR="00FE03DA" w:rsidRPr="00FE03DA" w:rsidRDefault="00FE03DA" w:rsidP="00FE03DA">
      <w:pPr>
        <w:pStyle w:val="ListParagraph"/>
        <w:numPr>
          <w:ilvl w:val="2"/>
          <w:numId w:val="6"/>
        </w:numPr>
        <w:spacing w:after="0" w:afterAutospacing="0"/>
        <w:jc w:val="left"/>
        <w:rPr>
          <w:rFonts w:ascii="Calibri" w:hAnsi="Calibri" w:cs="Calibri"/>
          <w:sz w:val="22"/>
          <w:szCs w:val="22"/>
        </w:rPr>
      </w:pPr>
      <w:r w:rsidRPr="00FE03DA">
        <w:rPr>
          <w:rFonts w:ascii="Calibri" w:hAnsi="Calibri" w:cs="Calibri"/>
          <w:sz w:val="22"/>
          <w:szCs w:val="22"/>
          <w:u w:val="single"/>
        </w:rPr>
        <w:t xml:space="preserve">Multiple Barriers </w:t>
      </w:r>
      <w:proofErr w:type="gramStart"/>
      <w:r w:rsidRPr="00FE03DA">
        <w:rPr>
          <w:rFonts w:ascii="Calibri" w:hAnsi="Calibri" w:cs="Calibri"/>
          <w:sz w:val="22"/>
          <w:szCs w:val="22"/>
          <w:u w:val="single"/>
        </w:rPr>
        <w:t>To</w:t>
      </w:r>
      <w:proofErr w:type="gramEnd"/>
      <w:r w:rsidRPr="00FE03DA">
        <w:rPr>
          <w:rFonts w:ascii="Calibri" w:hAnsi="Calibri" w:cs="Calibri"/>
          <w:sz w:val="22"/>
          <w:szCs w:val="22"/>
          <w:u w:val="single"/>
        </w:rPr>
        <w:t xml:space="preserve"> Access (Net)</w:t>
      </w:r>
      <w:r>
        <w:rPr>
          <w:rFonts w:ascii="Calibri" w:hAnsi="Calibri" w:cs="Calibri"/>
          <w:sz w:val="22"/>
          <w:szCs w:val="22"/>
        </w:rPr>
        <w:t xml:space="preserve">, </w:t>
      </w:r>
      <w:r w:rsidRPr="00FE03DA">
        <w:rPr>
          <w:rFonts w:ascii="Calibri" w:hAnsi="Calibri" w:cs="Calibri"/>
          <w:sz w:val="22"/>
          <w:szCs w:val="22"/>
        </w:rPr>
        <w:t>18</w:t>
      </w:r>
      <w:r>
        <w:rPr>
          <w:rFonts w:ascii="Calibri" w:hAnsi="Calibri" w:cs="Calibri"/>
          <w:sz w:val="22"/>
          <w:szCs w:val="22"/>
        </w:rPr>
        <w:t>%</w:t>
      </w:r>
    </w:p>
    <w:p w14:paraId="35D92C71" w14:textId="3FECC0CA" w:rsidR="00FE03DA" w:rsidRPr="00FE03DA" w:rsidRDefault="00FE03DA" w:rsidP="00FE03DA">
      <w:pPr>
        <w:pStyle w:val="ListParagraph"/>
        <w:numPr>
          <w:ilvl w:val="2"/>
          <w:numId w:val="6"/>
        </w:numPr>
        <w:spacing w:after="0" w:afterAutospacing="0"/>
        <w:jc w:val="left"/>
        <w:rPr>
          <w:rFonts w:ascii="Calibri" w:hAnsi="Calibri" w:cs="Calibri"/>
          <w:sz w:val="22"/>
          <w:szCs w:val="22"/>
        </w:rPr>
      </w:pPr>
      <w:r w:rsidRPr="00FE03DA">
        <w:rPr>
          <w:rFonts w:ascii="Calibri" w:hAnsi="Calibri" w:cs="Calibri"/>
          <w:sz w:val="22"/>
          <w:szCs w:val="22"/>
        </w:rPr>
        <w:t>A medicine my doctor recommended or prescribed was not covered by my insurer (excluded from the “formulary”)</w:t>
      </w:r>
      <w:r>
        <w:rPr>
          <w:rFonts w:ascii="Calibri" w:hAnsi="Calibri" w:cs="Calibri"/>
          <w:sz w:val="22"/>
          <w:szCs w:val="22"/>
        </w:rPr>
        <w:t>, 2</w:t>
      </w:r>
      <w:r w:rsidRPr="00FE03DA">
        <w:rPr>
          <w:rFonts w:ascii="Calibri" w:hAnsi="Calibri" w:cs="Calibri"/>
          <w:sz w:val="22"/>
          <w:szCs w:val="22"/>
        </w:rPr>
        <w:t>1</w:t>
      </w:r>
      <w:r>
        <w:rPr>
          <w:rFonts w:ascii="Calibri" w:hAnsi="Calibri" w:cs="Calibri"/>
          <w:sz w:val="22"/>
          <w:szCs w:val="22"/>
        </w:rPr>
        <w:t>%</w:t>
      </w:r>
    </w:p>
    <w:p w14:paraId="678AB6E0" w14:textId="61A31B59" w:rsidR="00FE03DA" w:rsidRPr="00FE03DA" w:rsidRDefault="00FE03DA" w:rsidP="00FE03DA">
      <w:pPr>
        <w:pStyle w:val="ListParagraph"/>
        <w:numPr>
          <w:ilvl w:val="2"/>
          <w:numId w:val="6"/>
        </w:numPr>
        <w:spacing w:after="0" w:afterAutospacing="0"/>
        <w:jc w:val="left"/>
        <w:rPr>
          <w:rFonts w:ascii="Calibri" w:hAnsi="Calibri" w:cs="Calibri"/>
          <w:sz w:val="22"/>
          <w:szCs w:val="22"/>
        </w:rPr>
      </w:pPr>
      <w:r w:rsidRPr="00FE03DA">
        <w:rPr>
          <w:rFonts w:ascii="Calibri" w:hAnsi="Calibri" w:cs="Calibri"/>
          <w:sz w:val="22"/>
          <w:szCs w:val="22"/>
        </w:rPr>
        <w:t>I had to wait for my insurer to provide prior authorization</w:t>
      </w:r>
      <w:r w:rsidR="008F43E3">
        <w:rPr>
          <w:rFonts w:ascii="Calibri" w:hAnsi="Calibri" w:cs="Calibri"/>
          <w:sz w:val="22"/>
          <w:szCs w:val="22"/>
        </w:rPr>
        <w:t xml:space="preserve"> </w:t>
      </w:r>
      <w:r w:rsidRPr="00FE03DA">
        <w:rPr>
          <w:rFonts w:ascii="Calibri" w:hAnsi="Calibri" w:cs="Calibri"/>
          <w:sz w:val="22"/>
          <w:szCs w:val="22"/>
        </w:rPr>
        <w:t>for a medicine my doctor prescribed</w:t>
      </w:r>
      <w:r w:rsidR="008F43E3">
        <w:rPr>
          <w:rFonts w:ascii="Calibri" w:hAnsi="Calibri" w:cs="Calibri"/>
          <w:sz w:val="22"/>
          <w:szCs w:val="22"/>
        </w:rPr>
        <w:t xml:space="preserve">, </w:t>
      </w:r>
      <w:r w:rsidRPr="00FE03DA">
        <w:rPr>
          <w:rFonts w:ascii="Calibri" w:hAnsi="Calibri" w:cs="Calibri"/>
          <w:sz w:val="22"/>
          <w:szCs w:val="22"/>
        </w:rPr>
        <w:t>22</w:t>
      </w:r>
      <w:r w:rsidR="008F43E3">
        <w:rPr>
          <w:rFonts w:ascii="Calibri" w:hAnsi="Calibri" w:cs="Calibri"/>
          <w:sz w:val="22"/>
          <w:szCs w:val="22"/>
        </w:rPr>
        <w:t>%</w:t>
      </w:r>
    </w:p>
    <w:p w14:paraId="4F96A8AF" w14:textId="039542B0" w:rsidR="00FE03DA" w:rsidRPr="00FE03DA" w:rsidRDefault="00FE03DA" w:rsidP="00FE03DA">
      <w:pPr>
        <w:pStyle w:val="ListParagraph"/>
        <w:numPr>
          <w:ilvl w:val="2"/>
          <w:numId w:val="6"/>
        </w:numPr>
        <w:spacing w:after="0" w:afterAutospacing="0"/>
        <w:jc w:val="left"/>
        <w:rPr>
          <w:rFonts w:ascii="Calibri" w:hAnsi="Calibri" w:cs="Calibri"/>
          <w:sz w:val="22"/>
          <w:szCs w:val="22"/>
        </w:rPr>
      </w:pPr>
      <w:r w:rsidRPr="00FE03DA">
        <w:rPr>
          <w:rFonts w:ascii="Calibri" w:hAnsi="Calibri" w:cs="Calibri"/>
          <w:sz w:val="22"/>
          <w:szCs w:val="22"/>
        </w:rPr>
        <w:t>I had to try and fail on another medicine before getting the medicine my doctor originally prescribed (also known as ‘step therapy’)</w:t>
      </w:r>
      <w:r w:rsidR="008F43E3">
        <w:rPr>
          <w:rFonts w:ascii="Calibri" w:hAnsi="Calibri" w:cs="Calibri"/>
          <w:sz w:val="22"/>
          <w:szCs w:val="22"/>
        </w:rPr>
        <w:t xml:space="preserve">, </w:t>
      </w:r>
      <w:r w:rsidRPr="00FE03DA">
        <w:rPr>
          <w:rFonts w:ascii="Calibri" w:hAnsi="Calibri" w:cs="Calibri"/>
          <w:sz w:val="22"/>
          <w:szCs w:val="22"/>
        </w:rPr>
        <w:t>9</w:t>
      </w:r>
      <w:r w:rsidR="008F43E3">
        <w:rPr>
          <w:rFonts w:ascii="Calibri" w:hAnsi="Calibri" w:cs="Calibri"/>
          <w:sz w:val="22"/>
          <w:szCs w:val="22"/>
        </w:rPr>
        <w:t>%</w:t>
      </w:r>
    </w:p>
    <w:p w14:paraId="61D21E55" w14:textId="2516ADCC" w:rsidR="00FE03DA" w:rsidRPr="00FE03DA" w:rsidRDefault="00FE03DA" w:rsidP="00FE03DA">
      <w:pPr>
        <w:pStyle w:val="ListParagraph"/>
        <w:numPr>
          <w:ilvl w:val="2"/>
          <w:numId w:val="6"/>
        </w:numPr>
        <w:spacing w:after="0" w:afterAutospacing="0"/>
        <w:jc w:val="left"/>
        <w:rPr>
          <w:rFonts w:ascii="Calibri" w:hAnsi="Calibri" w:cs="Calibri"/>
          <w:sz w:val="22"/>
          <w:szCs w:val="22"/>
        </w:rPr>
      </w:pPr>
      <w:r w:rsidRPr="00FE03DA">
        <w:rPr>
          <w:rFonts w:ascii="Calibri" w:hAnsi="Calibri" w:cs="Calibri"/>
          <w:sz w:val="22"/>
          <w:szCs w:val="22"/>
        </w:rPr>
        <w:t>I had to appeal a decision made by my insurer regarding a prescription medicine</w:t>
      </w:r>
      <w:r w:rsidR="008F43E3">
        <w:rPr>
          <w:rFonts w:ascii="Calibri" w:hAnsi="Calibri" w:cs="Calibri"/>
          <w:sz w:val="22"/>
          <w:szCs w:val="22"/>
        </w:rPr>
        <w:t xml:space="preserve">, </w:t>
      </w:r>
      <w:r w:rsidRPr="00FE03DA">
        <w:rPr>
          <w:rFonts w:ascii="Calibri" w:hAnsi="Calibri" w:cs="Calibri"/>
          <w:sz w:val="22"/>
          <w:szCs w:val="22"/>
        </w:rPr>
        <w:t>6</w:t>
      </w:r>
      <w:r w:rsidR="008F43E3">
        <w:rPr>
          <w:rFonts w:ascii="Calibri" w:hAnsi="Calibri" w:cs="Calibri"/>
          <w:sz w:val="22"/>
          <w:szCs w:val="22"/>
        </w:rPr>
        <w:t>%</w:t>
      </w:r>
    </w:p>
    <w:p w14:paraId="54E29E23" w14:textId="65C96B7C" w:rsidR="00FE03DA" w:rsidRPr="00FE03DA" w:rsidRDefault="00FE03DA" w:rsidP="00FE03DA">
      <w:pPr>
        <w:pStyle w:val="ListParagraph"/>
        <w:numPr>
          <w:ilvl w:val="2"/>
          <w:numId w:val="6"/>
        </w:numPr>
        <w:spacing w:after="0" w:afterAutospacing="0"/>
        <w:jc w:val="left"/>
        <w:rPr>
          <w:rFonts w:ascii="Calibri" w:hAnsi="Calibri" w:cs="Calibri"/>
          <w:sz w:val="22"/>
          <w:szCs w:val="22"/>
        </w:rPr>
      </w:pPr>
      <w:r w:rsidRPr="00FE03DA">
        <w:rPr>
          <w:rFonts w:ascii="Calibri" w:hAnsi="Calibri" w:cs="Calibri"/>
          <w:sz w:val="22"/>
          <w:szCs w:val="22"/>
        </w:rPr>
        <w:t>My insurance company did not count copay assistance from a pharmaceutical company toward my deductible and annual maximum out-of-pocket costs (also known as an “accumulator adjustment program”)</w:t>
      </w:r>
      <w:r w:rsidR="008F43E3">
        <w:rPr>
          <w:rFonts w:ascii="Calibri" w:hAnsi="Calibri" w:cs="Calibri"/>
          <w:sz w:val="22"/>
          <w:szCs w:val="22"/>
        </w:rPr>
        <w:t xml:space="preserve">, </w:t>
      </w:r>
      <w:r w:rsidRPr="00FE03DA">
        <w:rPr>
          <w:rFonts w:ascii="Calibri" w:hAnsi="Calibri" w:cs="Calibri"/>
          <w:sz w:val="22"/>
          <w:szCs w:val="22"/>
        </w:rPr>
        <w:t>5</w:t>
      </w:r>
      <w:r w:rsidR="008F43E3">
        <w:rPr>
          <w:rFonts w:ascii="Calibri" w:hAnsi="Calibri" w:cs="Calibri"/>
          <w:sz w:val="22"/>
          <w:szCs w:val="22"/>
        </w:rPr>
        <w:t>%</w:t>
      </w:r>
    </w:p>
    <w:p w14:paraId="14D976D7" w14:textId="424291A8" w:rsidR="00FE03DA" w:rsidRPr="00FE03DA" w:rsidRDefault="00FE03DA" w:rsidP="00FE03DA">
      <w:pPr>
        <w:pStyle w:val="ListParagraph"/>
        <w:numPr>
          <w:ilvl w:val="2"/>
          <w:numId w:val="6"/>
        </w:numPr>
        <w:spacing w:after="0" w:afterAutospacing="0"/>
        <w:jc w:val="left"/>
        <w:rPr>
          <w:rFonts w:ascii="Calibri" w:hAnsi="Calibri" w:cs="Calibri"/>
          <w:sz w:val="22"/>
          <w:szCs w:val="22"/>
        </w:rPr>
      </w:pPr>
      <w:r w:rsidRPr="00FE03DA">
        <w:rPr>
          <w:rFonts w:ascii="Calibri" w:hAnsi="Calibri" w:cs="Calibri"/>
          <w:sz w:val="22"/>
          <w:szCs w:val="22"/>
        </w:rPr>
        <w:t>My insurance company set a maximum limit on the total amount of a prescription medication that could be dispensed at one time</w:t>
      </w:r>
      <w:r w:rsidR="008F43E3">
        <w:rPr>
          <w:rFonts w:ascii="Calibri" w:hAnsi="Calibri" w:cs="Calibri"/>
          <w:sz w:val="22"/>
          <w:szCs w:val="22"/>
        </w:rPr>
        <w:t xml:space="preserve">, </w:t>
      </w:r>
      <w:r w:rsidRPr="00FE03DA">
        <w:rPr>
          <w:rFonts w:ascii="Calibri" w:hAnsi="Calibri" w:cs="Calibri"/>
          <w:sz w:val="22"/>
          <w:szCs w:val="22"/>
        </w:rPr>
        <w:t>1</w:t>
      </w:r>
      <w:r w:rsidR="008F43E3">
        <w:rPr>
          <w:rFonts w:ascii="Calibri" w:hAnsi="Calibri" w:cs="Calibri"/>
          <w:sz w:val="22"/>
          <w:szCs w:val="22"/>
        </w:rPr>
        <w:t>0%</w:t>
      </w:r>
    </w:p>
    <w:p w14:paraId="75B0CC93" w14:textId="4AE32BE5" w:rsidR="00FE03DA" w:rsidRPr="00FE03DA" w:rsidRDefault="00FE03DA" w:rsidP="00FE03DA">
      <w:pPr>
        <w:pStyle w:val="ListParagraph"/>
        <w:numPr>
          <w:ilvl w:val="2"/>
          <w:numId w:val="6"/>
        </w:numPr>
        <w:spacing w:after="0" w:afterAutospacing="0"/>
        <w:jc w:val="left"/>
        <w:rPr>
          <w:rFonts w:ascii="Calibri" w:hAnsi="Calibri" w:cs="Calibri"/>
          <w:sz w:val="22"/>
          <w:szCs w:val="22"/>
        </w:rPr>
      </w:pPr>
      <w:r w:rsidRPr="00FE03DA">
        <w:rPr>
          <w:rFonts w:ascii="Calibri" w:hAnsi="Calibri" w:cs="Calibri"/>
          <w:sz w:val="22"/>
          <w:szCs w:val="22"/>
        </w:rPr>
        <w:t>None of the above</w:t>
      </w:r>
      <w:r w:rsidR="008F43E3">
        <w:rPr>
          <w:rFonts w:ascii="Calibri" w:hAnsi="Calibri" w:cs="Calibri"/>
          <w:sz w:val="22"/>
          <w:szCs w:val="22"/>
        </w:rPr>
        <w:t xml:space="preserve">, </w:t>
      </w:r>
      <w:r w:rsidRPr="00FE03DA">
        <w:rPr>
          <w:rFonts w:ascii="Calibri" w:hAnsi="Calibri" w:cs="Calibri"/>
          <w:sz w:val="22"/>
          <w:szCs w:val="22"/>
        </w:rPr>
        <w:t>59</w:t>
      </w:r>
      <w:r w:rsidR="008F43E3">
        <w:rPr>
          <w:rFonts w:ascii="Calibri" w:hAnsi="Calibri" w:cs="Calibri"/>
          <w:sz w:val="22"/>
          <w:szCs w:val="22"/>
        </w:rPr>
        <w:t>%</w:t>
      </w:r>
    </w:p>
    <w:p w14:paraId="21091A0D" w14:textId="33383E1A" w:rsidR="00FE03DA" w:rsidRDefault="009D023B" w:rsidP="00FE03DA">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Neurologic</w:t>
      </w:r>
      <w:r w:rsidR="00EA11D1">
        <w:rPr>
          <w:rFonts w:ascii="Calibri" w:hAnsi="Calibri" w:cs="Calibri"/>
          <w:sz w:val="22"/>
          <w:szCs w:val="22"/>
        </w:rPr>
        <w:t xml:space="preserve"> (n=52)</w:t>
      </w:r>
    </w:p>
    <w:p w14:paraId="3A2C12FD" w14:textId="02A04BB5" w:rsidR="009D023B" w:rsidRDefault="009D023B" w:rsidP="009D023B">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Any barrier to access, 69%</w:t>
      </w:r>
    </w:p>
    <w:p w14:paraId="6DF4859A" w14:textId="384F8AC4" w:rsidR="009D023B" w:rsidRDefault="009D023B" w:rsidP="00FE03DA">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Autoimmune</w:t>
      </w:r>
      <w:r w:rsidR="00EA11D1">
        <w:rPr>
          <w:rFonts w:ascii="Calibri" w:hAnsi="Calibri" w:cs="Calibri"/>
          <w:sz w:val="22"/>
          <w:szCs w:val="22"/>
        </w:rPr>
        <w:t xml:space="preserve"> (n=75)</w:t>
      </w:r>
    </w:p>
    <w:p w14:paraId="7D51E16F" w14:textId="3B68C64A" w:rsidR="009D023B" w:rsidRPr="009D023B" w:rsidRDefault="009D023B" w:rsidP="009D023B">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Any barrier to access, 63%</w:t>
      </w:r>
    </w:p>
    <w:p w14:paraId="0B7885E5" w14:textId="59E6EB25" w:rsidR="009D023B" w:rsidRDefault="009D023B" w:rsidP="00FE03DA">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Respiratory</w:t>
      </w:r>
      <w:r w:rsidR="00EA11D1">
        <w:rPr>
          <w:rFonts w:ascii="Calibri" w:hAnsi="Calibri" w:cs="Calibri"/>
          <w:sz w:val="22"/>
          <w:szCs w:val="22"/>
        </w:rPr>
        <w:t xml:space="preserve"> (n=81)</w:t>
      </w:r>
    </w:p>
    <w:p w14:paraId="3814C617" w14:textId="25DA0053" w:rsidR="009D023B" w:rsidRPr="009D023B" w:rsidRDefault="009D023B" w:rsidP="009D023B">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Any barrier to access, 62%</w:t>
      </w:r>
    </w:p>
    <w:p w14:paraId="66ADC963" w14:textId="6B40C4DC" w:rsidR="009D023B" w:rsidRDefault="009D023B" w:rsidP="00FE03DA">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Mental Health</w:t>
      </w:r>
      <w:r w:rsidR="00EA11D1">
        <w:rPr>
          <w:rFonts w:ascii="Calibri" w:hAnsi="Calibri" w:cs="Calibri"/>
          <w:sz w:val="22"/>
          <w:szCs w:val="22"/>
        </w:rPr>
        <w:t xml:space="preserve"> (n=138)</w:t>
      </w:r>
    </w:p>
    <w:p w14:paraId="59E1BACE" w14:textId="444EE883" w:rsidR="009D023B" w:rsidRDefault="009D023B" w:rsidP="009D023B">
      <w:pPr>
        <w:pStyle w:val="ListParagraph"/>
        <w:numPr>
          <w:ilvl w:val="2"/>
          <w:numId w:val="6"/>
        </w:numPr>
        <w:spacing w:after="0" w:afterAutospacing="0"/>
        <w:jc w:val="left"/>
        <w:rPr>
          <w:rFonts w:ascii="Calibri" w:hAnsi="Calibri" w:cs="Calibri"/>
          <w:sz w:val="22"/>
          <w:szCs w:val="22"/>
        </w:rPr>
      </w:pPr>
      <w:r>
        <w:rPr>
          <w:rFonts w:ascii="Calibri" w:hAnsi="Calibri" w:cs="Calibri"/>
          <w:sz w:val="22"/>
          <w:szCs w:val="22"/>
        </w:rPr>
        <w:t>Any barrier to access, 59%</w:t>
      </w:r>
    </w:p>
    <w:p w14:paraId="178E25CD" w14:textId="0756748D" w:rsidR="00B628EB" w:rsidRDefault="00B628EB" w:rsidP="00B628EB">
      <w:pPr>
        <w:pStyle w:val="ListParagraph"/>
        <w:numPr>
          <w:ilvl w:val="0"/>
          <w:numId w:val="6"/>
        </w:numPr>
        <w:spacing w:after="0" w:afterAutospacing="0"/>
        <w:jc w:val="left"/>
        <w:rPr>
          <w:rFonts w:ascii="Calibri" w:hAnsi="Calibri" w:cs="Calibri"/>
          <w:sz w:val="22"/>
          <w:szCs w:val="22"/>
        </w:rPr>
      </w:pPr>
      <w:r w:rsidRPr="00B628EB">
        <w:rPr>
          <w:rFonts w:ascii="Calibri" w:hAnsi="Calibri" w:cs="Calibri"/>
          <w:sz w:val="22"/>
          <w:szCs w:val="22"/>
        </w:rPr>
        <w:t>Thinking about the upcoming election, please indicate how important it is that candidates running for office are focused on addressing each of the following…</w:t>
      </w:r>
    </w:p>
    <w:p w14:paraId="1D4E14E2" w14:textId="6FB8DF63" w:rsidR="00B628EB" w:rsidRDefault="00B628EB" w:rsidP="00B628EB">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Insured Americans (n=2,397)</w:t>
      </w:r>
    </w:p>
    <w:p w14:paraId="5282BE45" w14:textId="6B725C5C" w:rsidR="00B628EB" w:rsidRDefault="00B628EB" w:rsidP="00B628EB">
      <w:pPr>
        <w:pStyle w:val="ListParagraph"/>
        <w:numPr>
          <w:ilvl w:val="2"/>
          <w:numId w:val="6"/>
        </w:numPr>
        <w:spacing w:after="0" w:afterAutospacing="0"/>
        <w:jc w:val="left"/>
        <w:rPr>
          <w:rFonts w:ascii="Calibri" w:hAnsi="Calibri" w:cs="Calibri"/>
          <w:sz w:val="22"/>
          <w:szCs w:val="22"/>
        </w:rPr>
      </w:pPr>
      <w:r w:rsidRPr="00B628EB">
        <w:rPr>
          <w:rFonts w:ascii="Calibri" w:hAnsi="Calibri" w:cs="Calibri"/>
          <w:sz w:val="22"/>
          <w:szCs w:val="22"/>
        </w:rPr>
        <w:t>Reigning in costs (e.g., out-of-pocket costs, health care premiums, hospital services, prescription medicines)</w:t>
      </w:r>
    </w:p>
    <w:p w14:paraId="55A35F38" w14:textId="1549A397" w:rsidR="00B628EB" w:rsidRPr="008F5265" w:rsidRDefault="00B628EB" w:rsidP="00B628EB">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Extremely important, 48%</w:t>
      </w:r>
    </w:p>
    <w:p w14:paraId="72C56CC9" w14:textId="3A178757" w:rsidR="00B628EB" w:rsidRPr="008F5265" w:rsidRDefault="00B628EB" w:rsidP="00B628EB">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Very important, 31%</w:t>
      </w:r>
    </w:p>
    <w:p w14:paraId="1C993D60" w14:textId="361463ED" w:rsidR="00B628EB" w:rsidRDefault="00B628EB" w:rsidP="00B628EB">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important, 15%</w:t>
      </w:r>
    </w:p>
    <w:p w14:paraId="41C4A6FF" w14:textId="09CBCB50" w:rsidR="00B628EB" w:rsidRDefault="00B628EB" w:rsidP="00B628EB">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very important, 3%</w:t>
      </w:r>
    </w:p>
    <w:p w14:paraId="3B9295A3" w14:textId="366026B9" w:rsidR="00B628EB" w:rsidRDefault="00B628EB" w:rsidP="00B628EB">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lastRenderedPageBreak/>
        <w:t>Not at all important, 1%</w:t>
      </w:r>
    </w:p>
    <w:p w14:paraId="6DB910BB" w14:textId="0FFB502D" w:rsidR="00B628EB" w:rsidRPr="00B628EB" w:rsidRDefault="00B628EB" w:rsidP="00B628EB">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Refused, 3%</w:t>
      </w:r>
    </w:p>
    <w:p w14:paraId="7CCA4F2E" w14:textId="2825BC22" w:rsidR="00B628EB" w:rsidRDefault="00B628EB" w:rsidP="00B628EB">
      <w:pPr>
        <w:pStyle w:val="ListParagraph"/>
        <w:numPr>
          <w:ilvl w:val="2"/>
          <w:numId w:val="6"/>
        </w:numPr>
        <w:spacing w:after="0" w:afterAutospacing="0"/>
        <w:jc w:val="left"/>
        <w:rPr>
          <w:rFonts w:ascii="Calibri" w:hAnsi="Calibri" w:cs="Calibri"/>
          <w:sz w:val="22"/>
          <w:szCs w:val="22"/>
        </w:rPr>
      </w:pPr>
      <w:r w:rsidRPr="00B628EB">
        <w:rPr>
          <w:rFonts w:ascii="Calibri" w:hAnsi="Calibri" w:cs="Calibri"/>
          <w:sz w:val="22"/>
          <w:szCs w:val="22"/>
        </w:rPr>
        <w:t>Creating a more competitive health care market where patients have more health care providers to choose from and an easier time getting the health care they need</w:t>
      </w:r>
    </w:p>
    <w:p w14:paraId="01B16B8E" w14:textId="2CA1C212"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 xml:space="preserve">Extremely important, </w:t>
      </w:r>
      <w:r>
        <w:rPr>
          <w:rFonts w:ascii="Calibri" w:hAnsi="Calibri" w:cs="Calibri"/>
          <w:sz w:val="22"/>
          <w:szCs w:val="22"/>
        </w:rPr>
        <w:t>36</w:t>
      </w:r>
      <w:r w:rsidRPr="008F5265">
        <w:rPr>
          <w:rFonts w:ascii="Calibri" w:hAnsi="Calibri" w:cs="Calibri"/>
          <w:sz w:val="22"/>
          <w:szCs w:val="22"/>
        </w:rPr>
        <w:t>%</w:t>
      </w:r>
    </w:p>
    <w:p w14:paraId="0E77DB90" w14:textId="711E276E"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Very important, 3</w:t>
      </w:r>
      <w:r>
        <w:rPr>
          <w:rFonts w:ascii="Calibri" w:hAnsi="Calibri" w:cs="Calibri"/>
          <w:sz w:val="22"/>
          <w:szCs w:val="22"/>
        </w:rPr>
        <w:t>2</w:t>
      </w:r>
      <w:r w:rsidRPr="008F5265">
        <w:rPr>
          <w:rFonts w:ascii="Calibri" w:hAnsi="Calibri" w:cs="Calibri"/>
          <w:sz w:val="22"/>
          <w:szCs w:val="22"/>
        </w:rPr>
        <w:t>%</w:t>
      </w:r>
    </w:p>
    <w:p w14:paraId="272EE6E7" w14:textId="2432D4C7"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important, 23%</w:t>
      </w:r>
    </w:p>
    <w:p w14:paraId="4D5CF041" w14:textId="6BA10FE1"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very important, 4%</w:t>
      </w:r>
    </w:p>
    <w:p w14:paraId="0179BA45" w14:textId="7FED49FE"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at all important, 2%</w:t>
      </w:r>
    </w:p>
    <w:p w14:paraId="753808AB" w14:textId="5F73C222"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Refused, 3%</w:t>
      </w:r>
    </w:p>
    <w:p w14:paraId="784C8A0C" w14:textId="04E6A66C" w:rsidR="00B628EB" w:rsidRDefault="00B628EB" w:rsidP="00B628EB">
      <w:pPr>
        <w:pStyle w:val="ListParagraph"/>
        <w:numPr>
          <w:ilvl w:val="2"/>
          <w:numId w:val="6"/>
        </w:numPr>
        <w:spacing w:after="0" w:afterAutospacing="0"/>
        <w:jc w:val="left"/>
        <w:rPr>
          <w:rFonts w:ascii="Calibri" w:hAnsi="Calibri" w:cs="Calibri"/>
          <w:sz w:val="22"/>
          <w:szCs w:val="22"/>
        </w:rPr>
      </w:pPr>
      <w:r w:rsidRPr="00B628EB">
        <w:rPr>
          <w:rFonts w:ascii="Calibri" w:hAnsi="Calibri" w:cs="Calibri"/>
          <w:sz w:val="22"/>
          <w:szCs w:val="22"/>
        </w:rPr>
        <w:t>Working to address the issue of health care “consolidation,” where a few, large companies dominate the health care market</w:t>
      </w:r>
    </w:p>
    <w:p w14:paraId="0685E05C" w14:textId="4022DD13"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 xml:space="preserve">Extremely important, </w:t>
      </w:r>
      <w:r>
        <w:rPr>
          <w:rFonts w:ascii="Calibri" w:hAnsi="Calibri" w:cs="Calibri"/>
          <w:sz w:val="22"/>
          <w:szCs w:val="22"/>
        </w:rPr>
        <w:t>38</w:t>
      </w:r>
      <w:r w:rsidRPr="008F5265">
        <w:rPr>
          <w:rFonts w:ascii="Calibri" w:hAnsi="Calibri" w:cs="Calibri"/>
          <w:sz w:val="22"/>
          <w:szCs w:val="22"/>
        </w:rPr>
        <w:t>%</w:t>
      </w:r>
    </w:p>
    <w:p w14:paraId="58FCEBCF" w14:textId="3FE878A9"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Very important, 3</w:t>
      </w:r>
      <w:r>
        <w:rPr>
          <w:rFonts w:ascii="Calibri" w:hAnsi="Calibri" w:cs="Calibri"/>
          <w:sz w:val="22"/>
          <w:szCs w:val="22"/>
        </w:rPr>
        <w:t>0</w:t>
      </w:r>
      <w:r w:rsidRPr="008F5265">
        <w:rPr>
          <w:rFonts w:ascii="Calibri" w:hAnsi="Calibri" w:cs="Calibri"/>
          <w:sz w:val="22"/>
          <w:szCs w:val="22"/>
        </w:rPr>
        <w:t>%</w:t>
      </w:r>
    </w:p>
    <w:p w14:paraId="79EF3B7D" w14:textId="797E17EE"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important, 22%</w:t>
      </w:r>
    </w:p>
    <w:p w14:paraId="69CA1BB3" w14:textId="5875A33A"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very important, 5%</w:t>
      </w:r>
    </w:p>
    <w:p w14:paraId="09959472" w14:textId="77777777"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at all important, 2%</w:t>
      </w:r>
    </w:p>
    <w:p w14:paraId="29ED0FDA" w14:textId="74C3EE28"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Refused, 3%</w:t>
      </w:r>
    </w:p>
    <w:p w14:paraId="2B58F59B" w14:textId="7CD0F8C8" w:rsidR="00B628EB" w:rsidRDefault="00B628EB" w:rsidP="00B628EB">
      <w:pPr>
        <w:pStyle w:val="ListParagraph"/>
        <w:numPr>
          <w:ilvl w:val="2"/>
          <w:numId w:val="6"/>
        </w:numPr>
        <w:spacing w:after="0" w:afterAutospacing="0"/>
        <w:jc w:val="left"/>
        <w:rPr>
          <w:rFonts w:ascii="Calibri" w:hAnsi="Calibri" w:cs="Calibri"/>
          <w:sz w:val="22"/>
          <w:szCs w:val="22"/>
        </w:rPr>
      </w:pPr>
      <w:r w:rsidRPr="00B628EB">
        <w:rPr>
          <w:rFonts w:ascii="Calibri" w:hAnsi="Calibri" w:cs="Calibri"/>
          <w:sz w:val="22"/>
          <w:szCs w:val="22"/>
        </w:rPr>
        <w:t>Improving access to preventive care</w:t>
      </w:r>
    </w:p>
    <w:p w14:paraId="5DD47963" w14:textId="2ADE27F3"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 xml:space="preserve">Extremely important, </w:t>
      </w:r>
      <w:r>
        <w:rPr>
          <w:rFonts w:ascii="Calibri" w:hAnsi="Calibri" w:cs="Calibri"/>
          <w:sz w:val="22"/>
          <w:szCs w:val="22"/>
        </w:rPr>
        <w:t>48</w:t>
      </w:r>
      <w:r w:rsidRPr="008F5265">
        <w:rPr>
          <w:rFonts w:ascii="Calibri" w:hAnsi="Calibri" w:cs="Calibri"/>
          <w:sz w:val="22"/>
          <w:szCs w:val="22"/>
        </w:rPr>
        <w:t>%</w:t>
      </w:r>
    </w:p>
    <w:p w14:paraId="3B41ADCC" w14:textId="1015C5C6"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Very important, 3</w:t>
      </w:r>
      <w:r>
        <w:rPr>
          <w:rFonts w:ascii="Calibri" w:hAnsi="Calibri" w:cs="Calibri"/>
          <w:sz w:val="22"/>
          <w:szCs w:val="22"/>
        </w:rPr>
        <w:t>1</w:t>
      </w:r>
      <w:r w:rsidRPr="008F5265">
        <w:rPr>
          <w:rFonts w:ascii="Calibri" w:hAnsi="Calibri" w:cs="Calibri"/>
          <w:sz w:val="22"/>
          <w:szCs w:val="22"/>
        </w:rPr>
        <w:t>%</w:t>
      </w:r>
    </w:p>
    <w:p w14:paraId="61B534FD" w14:textId="45F96A5E"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important, 14%</w:t>
      </w:r>
    </w:p>
    <w:p w14:paraId="7FBEAB7E" w14:textId="1F96F10C"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very important, 2%</w:t>
      </w:r>
    </w:p>
    <w:p w14:paraId="50C5FBF4" w14:textId="253F2272"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at all important, 1%</w:t>
      </w:r>
    </w:p>
    <w:p w14:paraId="505812C2" w14:textId="371811B8"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Refused, 3%</w:t>
      </w:r>
    </w:p>
    <w:p w14:paraId="0ED30FE8" w14:textId="075CD714" w:rsidR="00B628EB" w:rsidRDefault="00B628EB" w:rsidP="00B628EB">
      <w:pPr>
        <w:pStyle w:val="ListParagraph"/>
        <w:numPr>
          <w:ilvl w:val="2"/>
          <w:numId w:val="6"/>
        </w:numPr>
        <w:spacing w:after="0" w:afterAutospacing="0"/>
        <w:jc w:val="left"/>
        <w:rPr>
          <w:rFonts w:ascii="Calibri" w:hAnsi="Calibri" w:cs="Calibri"/>
          <w:sz w:val="22"/>
          <w:szCs w:val="22"/>
        </w:rPr>
      </w:pPr>
      <w:r w:rsidRPr="00B628EB">
        <w:rPr>
          <w:rFonts w:ascii="Calibri" w:hAnsi="Calibri" w:cs="Calibri"/>
          <w:sz w:val="22"/>
          <w:szCs w:val="22"/>
        </w:rPr>
        <w:t xml:space="preserve">Improving access to mental health care   </w:t>
      </w:r>
    </w:p>
    <w:p w14:paraId="0F783828" w14:textId="4FE30A5D"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 xml:space="preserve">Extremely important, </w:t>
      </w:r>
      <w:r>
        <w:rPr>
          <w:rFonts w:ascii="Calibri" w:hAnsi="Calibri" w:cs="Calibri"/>
          <w:sz w:val="22"/>
          <w:szCs w:val="22"/>
        </w:rPr>
        <w:t>51%</w:t>
      </w:r>
    </w:p>
    <w:p w14:paraId="120F16F9" w14:textId="14A87219"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 xml:space="preserve">Very important, </w:t>
      </w:r>
      <w:r>
        <w:rPr>
          <w:rFonts w:ascii="Calibri" w:hAnsi="Calibri" w:cs="Calibri"/>
          <w:sz w:val="22"/>
          <w:szCs w:val="22"/>
        </w:rPr>
        <w:t>27</w:t>
      </w:r>
      <w:r w:rsidRPr="008F5265">
        <w:rPr>
          <w:rFonts w:ascii="Calibri" w:hAnsi="Calibri" w:cs="Calibri"/>
          <w:sz w:val="22"/>
          <w:szCs w:val="22"/>
        </w:rPr>
        <w:t>%</w:t>
      </w:r>
    </w:p>
    <w:p w14:paraId="67F10A06" w14:textId="03A4096D"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important, 15%</w:t>
      </w:r>
    </w:p>
    <w:p w14:paraId="251A7188" w14:textId="725095D6"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very important, 3%</w:t>
      </w:r>
    </w:p>
    <w:p w14:paraId="028230B9" w14:textId="15C69ACE"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at all important, 2%</w:t>
      </w:r>
    </w:p>
    <w:p w14:paraId="2BAFB9D0" w14:textId="3D08AAF0"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Refused, 3%</w:t>
      </w:r>
    </w:p>
    <w:p w14:paraId="5215ED87" w14:textId="4DA488DA" w:rsidR="00B628EB" w:rsidRDefault="00B628EB" w:rsidP="00B628EB">
      <w:pPr>
        <w:pStyle w:val="ListParagraph"/>
        <w:numPr>
          <w:ilvl w:val="2"/>
          <w:numId w:val="6"/>
        </w:numPr>
        <w:spacing w:after="0" w:afterAutospacing="0"/>
        <w:jc w:val="left"/>
        <w:rPr>
          <w:rFonts w:ascii="Calibri" w:hAnsi="Calibri" w:cs="Calibri"/>
          <w:sz w:val="22"/>
          <w:szCs w:val="22"/>
        </w:rPr>
      </w:pPr>
      <w:r w:rsidRPr="00B628EB">
        <w:rPr>
          <w:rFonts w:ascii="Calibri" w:hAnsi="Calibri" w:cs="Calibri"/>
          <w:sz w:val="22"/>
          <w:szCs w:val="22"/>
        </w:rPr>
        <w:t>Addressing racial disparities in health care and outcomes</w:t>
      </w:r>
    </w:p>
    <w:p w14:paraId="26BD837A" w14:textId="5BC47E23"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 xml:space="preserve">Extremely important, </w:t>
      </w:r>
      <w:r>
        <w:rPr>
          <w:rFonts w:ascii="Calibri" w:hAnsi="Calibri" w:cs="Calibri"/>
          <w:sz w:val="22"/>
          <w:szCs w:val="22"/>
        </w:rPr>
        <w:t>38%</w:t>
      </w:r>
    </w:p>
    <w:p w14:paraId="4F69B3FD" w14:textId="6A4D108E"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 xml:space="preserve">Very important, </w:t>
      </w:r>
      <w:r>
        <w:rPr>
          <w:rFonts w:ascii="Calibri" w:hAnsi="Calibri" w:cs="Calibri"/>
          <w:sz w:val="22"/>
          <w:szCs w:val="22"/>
        </w:rPr>
        <w:t>24</w:t>
      </w:r>
      <w:r w:rsidRPr="008F5265">
        <w:rPr>
          <w:rFonts w:ascii="Calibri" w:hAnsi="Calibri" w:cs="Calibri"/>
          <w:sz w:val="22"/>
          <w:szCs w:val="22"/>
        </w:rPr>
        <w:t>%</w:t>
      </w:r>
    </w:p>
    <w:p w14:paraId="252AD47E" w14:textId="3D66255E"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important, 21%</w:t>
      </w:r>
    </w:p>
    <w:p w14:paraId="7726A89B" w14:textId="1D0C3A51"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very important, 8%</w:t>
      </w:r>
    </w:p>
    <w:p w14:paraId="211F436A" w14:textId="3FAC68D9"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at all important, 7%</w:t>
      </w:r>
    </w:p>
    <w:p w14:paraId="2254B557" w14:textId="003AF1B8"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Refused, 3%</w:t>
      </w:r>
    </w:p>
    <w:p w14:paraId="1F4EF29D" w14:textId="0B8B21CD" w:rsidR="00B628EB" w:rsidRDefault="00B628EB" w:rsidP="00B628EB">
      <w:pPr>
        <w:pStyle w:val="ListParagraph"/>
        <w:numPr>
          <w:ilvl w:val="2"/>
          <w:numId w:val="6"/>
        </w:numPr>
        <w:spacing w:after="0" w:afterAutospacing="0"/>
        <w:jc w:val="left"/>
        <w:rPr>
          <w:rFonts w:ascii="Calibri" w:hAnsi="Calibri" w:cs="Calibri"/>
          <w:sz w:val="22"/>
          <w:szCs w:val="22"/>
        </w:rPr>
      </w:pPr>
      <w:r w:rsidRPr="00B628EB">
        <w:rPr>
          <w:rFonts w:ascii="Calibri" w:hAnsi="Calibri" w:cs="Calibri"/>
          <w:sz w:val="22"/>
          <w:szCs w:val="22"/>
        </w:rPr>
        <w:t>Reducing inefficiency and bureaucracy in the health system</w:t>
      </w:r>
    </w:p>
    <w:p w14:paraId="6848B948" w14:textId="22479649"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 xml:space="preserve">Extremely important, </w:t>
      </w:r>
      <w:r>
        <w:rPr>
          <w:rFonts w:ascii="Calibri" w:hAnsi="Calibri" w:cs="Calibri"/>
          <w:sz w:val="22"/>
          <w:szCs w:val="22"/>
        </w:rPr>
        <w:t>53%</w:t>
      </w:r>
    </w:p>
    <w:p w14:paraId="48F8E7FB" w14:textId="0C8C964E" w:rsidR="008F5265" w:rsidRPr="008F5265" w:rsidRDefault="008F5265" w:rsidP="008F5265">
      <w:pPr>
        <w:pStyle w:val="ListParagraph"/>
        <w:numPr>
          <w:ilvl w:val="3"/>
          <w:numId w:val="6"/>
        </w:numPr>
        <w:spacing w:after="0" w:afterAutospacing="0"/>
        <w:jc w:val="left"/>
        <w:rPr>
          <w:rFonts w:ascii="Calibri" w:hAnsi="Calibri" w:cs="Calibri"/>
          <w:sz w:val="22"/>
          <w:szCs w:val="22"/>
        </w:rPr>
      </w:pPr>
      <w:r w:rsidRPr="008F5265">
        <w:rPr>
          <w:rFonts w:ascii="Calibri" w:hAnsi="Calibri" w:cs="Calibri"/>
          <w:sz w:val="22"/>
          <w:szCs w:val="22"/>
        </w:rPr>
        <w:t xml:space="preserve">Very important, </w:t>
      </w:r>
      <w:r>
        <w:rPr>
          <w:rFonts w:ascii="Calibri" w:hAnsi="Calibri" w:cs="Calibri"/>
          <w:sz w:val="22"/>
          <w:szCs w:val="22"/>
        </w:rPr>
        <w:t>27</w:t>
      </w:r>
      <w:r w:rsidRPr="008F5265">
        <w:rPr>
          <w:rFonts w:ascii="Calibri" w:hAnsi="Calibri" w:cs="Calibri"/>
          <w:sz w:val="22"/>
          <w:szCs w:val="22"/>
        </w:rPr>
        <w:t>%</w:t>
      </w:r>
    </w:p>
    <w:p w14:paraId="0FE86672" w14:textId="6C33B404"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important, 15%</w:t>
      </w:r>
    </w:p>
    <w:p w14:paraId="61AEEA38" w14:textId="5CE7BA2B"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very important, 2%</w:t>
      </w:r>
    </w:p>
    <w:p w14:paraId="0E5C5923" w14:textId="1C37D603" w:rsidR="008F5265" w:rsidRDefault="008F5265" w:rsidP="008F5265">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Not at all important, 1%</w:t>
      </w:r>
    </w:p>
    <w:p w14:paraId="1001AA49" w14:textId="4011E640" w:rsidR="00C00D19" w:rsidRDefault="008F5265" w:rsidP="00C00D19">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lastRenderedPageBreak/>
        <w:t>Refused, 3%</w:t>
      </w:r>
    </w:p>
    <w:p w14:paraId="01178969" w14:textId="77777777" w:rsidR="00E65577" w:rsidRDefault="00E65577" w:rsidP="00E65577">
      <w:pPr>
        <w:pStyle w:val="ListParagraph"/>
        <w:numPr>
          <w:ilvl w:val="0"/>
          <w:numId w:val="6"/>
        </w:numPr>
        <w:spacing w:after="0" w:afterAutospacing="0"/>
        <w:jc w:val="left"/>
        <w:rPr>
          <w:rFonts w:ascii="Calibri" w:hAnsi="Calibri" w:cs="Calibri"/>
          <w:sz w:val="22"/>
          <w:szCs w:val="22"/>
        </w:rPr>
      </w:pPr>
      <w:r w:rsidRPr="00E65577">
        <w:rPr>
          <w:rFonts w:ascii="Calibri" w:hAnsi="Calibri" w:cs="Calibri"/>
          <w:sz w:val="22"/>
          <w:szCs w:val="22"/>
        </w:rPr>
        <w:t>Below are some policies that the government could pursue to address health care costs. For each, please indicate whether you strongly support, somewhat support, somewhat oppose, or strongly oppose the policy…</w:t>
      </w:r>
    </w:p>
    <w:p w14:paraId="23540558" w14:textId="4406086C" w:rsidR="00B63303" w:rsidRDefault="00B63303" w:rsidP="00B63303">
      <w:pPr>
        <w:pStyle w:val="ListParagraph"/>
        <w:numPr>
          <w:ilvl w:val="1"/>
          <w:numId w:val="6"/>
        </w:numPr>
        <w:spacing w:after="0" w:afterAutospacing="0"/>
        <w:jc w:val="left"/>
        <w:rPr>
          <w:rFonts w:ascii="Calibri" w:hAnsi="Calibri" w:cs="Calibri"/>
          <w:sz w:val="22"/>
          <w:szCs w:val="22"/>
        </w:rPr>
      </w:pPr>
      <w:r>
        <w:rPr>
          <w:rFonts w:ascii="Calibri" w:hAnsi="Calibri" w:cs="Calibri"/>
          <w:sz w:val="22"/>
          <w:szCs w:val="22"/>
        </w:rPr>
        <w:t>Insured Americans (n=2,397)</w:t>
      </w:r>
    </w:p>
    <w:p w14:paraId="3DF7ABFF" w14:textId="53F7F7BA" w:rsidR="00B63303" w:rsidRDefault="00B63303" w:rsidP="00B63303">
      <w:pPr>
        <w:pStyle w:val="ListParagraph"/>
        <w:numPr>
          <w:ilvl w:val="2"/>
          <w:numId w:val="6"/>
        </w:numPr>
        <w:spacing w:after="0" w:afterAutospacing="0"/>
        <w:jc w:val="left"/>
        <w:rPr>
          <w:rFonts w:ascii="Calibri" w:hAnsi="Calibri" w:cs="Calibri"/>
          <w:sz w:val="22"/>
          <w:szCs w:val="22"/>
        </w:rPr>
      </w:pPr>
      <w:r w:rsidRPr="00B63303">
        <w:rPr>
          <w:rFonts w:ascii="Calibri" w:hAnsi="Calibri" w:cs="Calibri"/>
          <w:sz w:val="22"/>
          <w:szCs w:val="22"/>
        </w:rPr>
        <w:t>Require hospitals and clinics to be more transparent about how much they mark-up the costs for prescription medicines</w:t>
      </w:r>
    </w:p>
    <w:p w14:paraId="494724CA" w14:textId="135496A5"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Strongly support, 70%</w:t>
      </w:r>
    </w:p>
    <w:p w14:paraId="7517B86F" w14:textId="48F15CFE"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support, 23%</w:t>
      </w:r>
    </w:p>
    <w:p w14:paraId="240D1B7B" w14:textId="379402DC"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oppose, 4%</w:t>
      </w:r>
    </w:p>
    <w:p w14:paraId="2DD81146" w14:textId="616E4BB4"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Strongly oppose, 1%</w:t>
      </w:r>
    </w:p>
    <w:p w14:paraId="5D041224" w14:textId="0C1DB989" w:rsidR="00B63303" w:rsidRP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Refused, 3%</w:t>
      </w:r>
    </w:p>
    <w:p w14:paraId="5AE4AFC5" w14:textId="4C86AF09" w:rsidR="00B63303" w:rsidRDefault="00B63303" w:rsidP="00B63303">
      <w:pPr>
        <w:pStyle w:val="ListParagraph"/>
        <w:numPr>
          <w:ilvl w:val="2"/>
          <w:numId w:val="6"/>
        </w:numPr>
        <w:spacing w:after="0" w:afterAutospacing="0"/>
        <w:jc w:val="left"/>
        <w:rPr>
          <w:rFonts w:ascii="Calibri" w:hAnsi="Calibri" w:cs="Calibri"/>
          <w:sz w:val="22"/>
          <w:szCs w:val="22"/>
        </w:rPr>
      </w:pPr>
      <w:r w:rsidRPr="00B63303">
        <w:rPr>
          <w:rFonts w:ascii="Calibri" w:hAnsi="Calibri" w:cs="Calibri"/>
          <w:sz w:val="22"/>
          <w:szCs w:val="22"/>
        </w:rPr>
        <w:t>Crack down on abusive practices by PBMs and health plans like inappropriate fail first (step therapy) and prior authorization that can limit patient access to medicines</w:t>
      </w:r>
    </w:p>
    <w:p w14:paraId="68D78D8E" w14:textId="4A5DE0A8"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Strongly support, 64%</w:t>
      </w:r>
    </w:p>
    <w:p w14:paraId="305E74CD" w14:textId="48522ECE"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support, 26%</w:t>
      </w:r>
    </w:p>
    <w:p w14:paraId="32B3ABBF" w14:textId="3E788D26"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oppose, 4%</w:t>
      </w:r>
    </w:p>
    <w:p w14:paraId="31D09EF8" w14:textId="707D6889"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Strongly oppose, 1%</w:t>
      </w:r>
    </w:p>
    <w:p w14:paraId="0B80D77D" w14:textId="6D365CD4" w:rsidR="00B63303" w:rsidRP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Refused, 5%</w:t>
      </w:r>
    </w:p>
    <w:p w14:paraId="58C1541A" w14:textId="297E68DB" w:rsidR="00B63303" w:rsidRDefault="00B63303" w:rsidP="00B63303">
      <w:pPr>
        <w:pStyle w:val="ListParagraph"/>
        <w:numPr>
          <w:ilvl w:val="2"/>
          <w:numId w:val="6"/>
        </w:numPr>
        <w:spacing w:after="0" w:afterAutospacing="0"/>
        <w:jc w:val="left"/>
        <w:rPr>
          <w:rFonts w:ascii="Calibri" w:hAnsi="Calibri" w:cs="Calibri"/>
          <w:sz w:val="22"/>
          <w:szCs w:val="22"/>
        </w:rPr>
      </w:pPr>
      <w:r w:rsidRPr="00B63303">
        <w:rPr>
          <w:rFonts w:ascii="Calibri" w:hAnsi="Calibri" w:cs="Calibri"/>
          <w:sz w:val="22"/>
          <w:szCs w:val="22"/>
        </w:rPr>
        <w:t>Require hospitals to use the discounts they receive on prescription medicines to help low-income and uninsured patients access the medicines they need instead of for other purposes</w:t>
      </w:r>
    </w:p>
    <w:p w14:paraId="56479046" w14:textId="654BCD77"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Strongly support, 57%</w:t>
      </w:r>
    </w:p>
    <w:p w14:paraId="12769FDB" w14:textId="70DC4D84"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support, 31%</w:t>
      </w:r>
    </w:p>
    <w:p w14:paraId="6BDF408A" w14:textId="076BD97E"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oppose, 7%</w:t>
      </w:r>
    </w:p>
    <w:p w14:paraId="6EBBDFDF" w14:textId="74CFFE34"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Strongly oppose, 2%</w:t>
      </w:r>
    </w:p>
    <w:p w14:paraId="555EEC71" w14:textId="4D2D7324" w:rsidR="00B63303" w:rsidRP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Refused, 3%</w:t>
      </w:r>
    </w:p>
    <w:p w14:paraId="6D02DF67" w14:textId="76A434D4" w:rsidR="00B63303" w:rsidRDefault="00B63303" w:rsidP="00B63303">
      <w:pPr>
        <w:pStyle w:val="ListParagraph"/>
        <w:numPr>
          <w:ilvl w:val="2"/>
          <w:numId w:val="6"/>
        </w:numPr>
        <w:spacing w:after="0" w:afterAutospacing="0"/>
        <w:jc w:val="left"/>
        <w:rPr>
          <w:rFonts w:ascii="Calibri" w:hAnsi="Calibri" w:cs="Calibri"/>
          <w:sz w:val="22"/>
          <w:szCs w:val="22"/>
        </w:rPr>
      </w:pPr>
      <w:r w:rsidRPr="00B63303">
        <w:rPr>
          <w:rFonts w:ascii="Calibri" w:hAnsi="Calibri" w:cs="Calibri"/>
          <w:sz w:val="22"/>
          <w:szCs w:val="22"/>
        </w:rPr>
        <w:t>Drive greater oversight and transparency of safety net programs like 340B to ensure that hospitals and other entities are using drug discounts they receive to serve needy patients</w:t>
      </w:r>
    </w:p>
    <w:p w14:paraId="48F33287" w14:textId="770CB011"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Strongly support, 55%</w:t>
      </w:r>
    </w:p>
    <w:p w14:paraId="34E6519D" w14:textId="55F818F3"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support, 33%</w:t>
      </w:r>
    </w:p>
    <w:p w14:paraId="02D5D572" w14:textId="61D90B4C"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Somewhat oppose, 5%</w:t>
      </w:r>
    </w:p>
    <w:p w14:paraId="606A2EFC" w14:textId="51DBF570" w:rsidR="00B63303" w:rsidRDefault="00B63303" w:rsidP="00B63303">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Strongly oppose, 1%</w:t>
      </w:r>
    </w:p>
    <w:p w14:paraId="7B494193" w14:textId="2C38C82E" w:rsidR="00E65577" w:rsidRPr="00EB1B48" w:rsidRDefault="00B63303" w:rsidP="00EB1B48">
      <w:pPr>
        <w:pStyle w:val="ListParagraph"/>
        <w:numPr>
          <w:ilvl w:val="3"/>
          <w:numId w:val="6"/>
        </w:numPr>
        <w:spacing w:after="0" w:afterAutospacing="0"/>
        <w:jc w:val="left"/>
        <w:rPr>
          <w:rFonts w:ascii="Calibri" w:hAnsi="Calibri" w:cs="Calibri"/>
          <w:sz w:val="22"/>
          <w:szCs w:val="22"/>
        </w:rPr>
      </w:pPr>
      <w:r>
        <w:rPr>
          <w:rFonts w:ascii="Calibri" w:hAnsi="Calibri" w:cs="Calibri"/>
          <w:sz w:val="22"/>
          <w:szCs w:val="22"/>
        </w:rPr>
        <w:t>Refused, 5%</w:t>
      </w:r>
    </w:p>
    <w:p w14:paraId="7902566E" w14:textId="06C57300" w:rsidR="00BB23E1" w:rsidRDefault="00BB23E1" w:rsidP="006C4164">
      <w:pPr>
        <w:spacing w:after="0" w:afterAutospacing="0"/>
        <w:jc w:val="left"/>
        <w:rPr>
          <w:rFonts w:ascii="Calibri" w:hAnsi="Calibri" w:cs="Calibri"/>
          <w:i/>
          <w:iCs/>
          <w:sz w:val="22"/>
          <w:szCs w:val="22"/>
        </w:rPr>
      </w:pPr>
    </w:p>
    <w:p w14:paraId="3BD52B62" w14:textId="6BE3474F" w:rsidR="00BB23E1" w:rsidRDefault="00BB23E1" w:rsidP="006C4164">
      <w:pPr>
        <w:spacing w:after="0" w:afterAutospacing="0"/>
        <w:jc w:val="left"/>
        <w:rPr>
          <w:rFonts w:ascii="Calibri" w:hAnsi="Calibri" w:cs="Calibri"/>
          <w:i/>
          <w:iCs/>
          <w:sz w:val="22"/>
          <w:szCs w:val="22"/>
        </w:rPr>
      </w:pPr>
      <w:r>
        <w:rPr>
          <w:rFonts w:ascii="Calibri" w:hAnsi="Calibri" w:cs="Calibri"/>
          <w:i/>
          <w:iCs/>
          <w:sz w:val="22"/>
          <w:szCs w:val="22"/>
        </w:rPr>
        <w:t>Methodology:</w:t>
      </w:r>
    </w:p>
    <w:p w14:paraId="293C1985" w14:textId="05F9995E" w:rsidR="006C4164" w:rsidRDefault="00BB23E1" w:rsidP="006C4164">
      <w:pPr>
        <w:spacing w:after="0" w:afterAutospacing="0"/>
        <w:jc w:val="left"/>
        <w:rPr>
          <w:rFonts w:ascii="Calibri" w:hAnsi="Calibri" w:cs="Calibri"/>
          <w:sz w:val="22"/>
          <w:szCs w:val="22"/>
        </w:rPr>
      </w:pPr>
      <w:r w:rsidRPr="00BB23E1">
        <w:rPr>
          <w:rFonts w:ascii="Calibri" w:hAnsi="Calibri" w:cs="Calibri"/>
          <w:sz w:val="22"/>
          <w:szCs w:val="22"/>
        </w:rPr>
        <w:t xml:space="preserve">The survey was conducted July 19th – August 1st, </w:t>
      </w:r>
      <w:proofErr w:type="gramStart"/>
      <w:r w:rsidRPr="00BB23E1">
        <w:rPr>
          <w:rFonts w:ascii="Calibri" w:hAnsi="Calibri" w:cs="Calibri"/>
          <w:sz w:val="22"/>
          <w:szCs w:val="22"/>
        </w:rPr>
        <w:t>2024</w:t>
      </w:r>
      <w:proofErr w:type="gramEnd"/>
      <w:r w:rsidRPr="00BB23E1">
        <w:rPr>
          <w:rFonts w:ascii="Calibri" w:hAnsi="Calibri" w:cs="Calibri"/>
          <w:sz w:val="22"/>
          <w:szCs w:val="22"/>
        </w:rPr>
        <w:t xml:space="preserve"> by Ipsos using the probability-based </w:t>
      </w:r>
      <w:proofErr w:type="spellStart"/>
      <w:r w:rsidRPr="00BB23E1">
        <w:rPr>
          <w:rFonts w:ascii="Calibri" w:hAnsi="Calibri" w:cs="Calibri"/>
          <w:sz w:val="22"/>
          <w:szCs w:val="22"/>
        </w:rPr>
        <w:t>KnowledgePanel</w:t>
      </w:r>
      <w:proofErr w:type="spellEnd"/>
      <w:r w:rsidRPr="00BB23E1">
        <w:rPr>
          <w:rFonts w:ascii="Calibri" w:hAnsi="Calibri" w:cs="Calibri"/>
          <w:sz w:val="22"/>
          <w:szCs w:val="22"/>
        </w:rPr>
        <w:t>®. The survey is based on a nationally representative probability sample of 2,592 adults aged 18 or older. The sample included 2,397 respondents who reported being insured, with in-depth findings across certain patient populations, demographics, geographic areas and disease states.</w:t>
      </w:r>
    </w:p>
    <w:p w14:paraId="7DA81D58" w14:textId="77777777" w:rsidR="00B628EB" w:rsidRDefault="00B628EB" w:rsidP="006C4164">
      <w:pPr>
        <w:spacing w:after="0" w:afterAutospacing="0"/>
        <w:jc w:val="left"/>
        <w:rPr>
          <w:rFonts w:ascii="Calibri" w:hAnsi="Calibri" w:cs="Calibri"/>
          <w:sz w:val="22"/>
          <w:szCs w:val="22"/>
        </w:rPr>
      </w:pPr>
    </w:p>
    <w:p w14:paraId="5AE26CA2" w14:textId="76AD6C47" w:rsidR="00DE44A6" w:rsidRPr="00280109" w:rsidRDefault="00B628EB" w:rsidP="00280109">
      <w:pPr>
        <w:spacing w:after="0" w:afterAutospacing="0"/>
        <w:jc w:val="left"/>
        <w:rPr>
          <w:rFonts w:ascii="Calibri" w:hAnsi="Calibri" w:cs="Calibri"/>
          <w:i/>
          <w:iCs/>
          <w:sz w:val="22"/>
          <w:szCs w:val="22"/>
        </w:rPr>
      </w:pPr>
      <w:r w:rsidRPr="008164BC">
        <w:rPr>
          <w:rFonts w:ascii="Calibri" w:hAnsi="Calibri" w:cs="Calibri"/>
          <w:i/>
          <w:iCs/>
          <w:sz w:val="22"/>
          <w:szCs w:val="22"/>
        </w:rPr>
        <w:t>*Percentages may not add up to 100 due to rounding</w:t>
      </w:r>
      <w:r>
        <w:rPr>
          <w:rFonts w:ascii="Calibri" w:hAnsi="Calibri" w:cs="Calibri"/>
          <w:i/>
          <w:iCs/>
          <w:sz w:val="22"/>
          <w:szCs w:val="22"/>
        </w:rPr>
        <w:t>.</w:t>
      </w:r>
    </w:p>
    <w:sectPr w:rsidR="00DE44A6" w:rsidRPr="00280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1D2F"/>
    <w:multiLevelType w:val="hybridMultilevel"/>
    <w:tmpl w:val="7EC48876"/>
    <w:lvl w:ilvl="0" w:tplc="84264E7C">
      <w:start w:val="1"/>
      <w:numFmt w:val="decimal"/>
      <w:lvlText w:val="%1."/>
      <w:lvlJc w:val="left"/>
      <w:pPr>
        <w:tabs>
          <w:tab w:val="num" w:pos="720"/>
        </w:tabs>
        <w:ind w:left="720" w:hanging="360"/>
      </w:pPr>
    </w:lvl>
    <w:lvl w:ilvl="1" w:tplc="60DA0314" w:tentative="1">
      <w:start w:val="1"/>
      <w:numFmt w:val="decimal"/>
      <w:lvlText w:val="%2."/>
      <w:lvlJc w:val="left"/>
      <w:pPr>
        <w:tabs>
          <w:tab w:val="num" w:pos="1440"/>
        </w:tabs>
        <w:ind w:left="1440" w:hanging="360"/>
      </w:pPr>
    </w:lvl>
    <w:lvl w:ilvl="2" w:tplc="7BB8A186" w:tentative="1">
      <w:start w:val="1"/>
      <w:numFmt w:val="decimal"/>
      <w:lvlText w:val="%3."/>
      <w:lvlJc w:val="left"/>
      <w:pPr>
        <w:tabs>
          <w:tab w:val="num" w:pos="2160"/>
        </w:tabs>
        <w:ind w:left="2160" w:hanging="360"/>
      </w:pPr>
    </w:lvl>
    <w:lvl w:ilvl="3" w:tplc="34B466C0" w:tentative="1">
      <w:start w:val="1"/>
      <w:numFmt w:val="decimal"/>
      <w:lvlText w:val="%4."/>
      <w:lvlJc w:val="left"/>
      <w:pPr>
        <w:tabs>
          <w:tab w:val="num" w:pos="2880"/>
        </w:tabs>
        <w:ind w:left="2880" w:hanging="360"/>
      </w:pPr>
    </w:lvl>
    <w:lvl w:ilvl="4" w:tplc="332448AE" w:tentative="1">
      <w:start w:val="1"/>
      <w:numFmt w:val="decimal"/>
      <w:lvlText w:val="%5."/>
      <w:lvlJc w:val="left"/>
      <w:pPr>
        <w:tabs>
          <w:tab w:val="num" w:pos="3600"/>
        </w:tabs>
        <w:ind w:left="3600" w:hanging="360"/>
      </w:pPr>
    </w:lvl>
    <w:lvl w:ilvl="5" w:tplc="D02A731A" w:tentative="1">
      <w:start w:val="1"/>
      <w:numFmt w:val="decimal"/>
      <w:lvlText w:val="%6."/>
      <w:lvlJc w:val="left"/>
      <w:pPr>
        <w:tabs>
          <w:tab w:val="num" w:pos="4320"/>
        </w:tabs>
        <w:ind w:left="4320" w:hanging="360"/>
      </w:pPr>
    </w:lvl>
    <w:lvl w:ilvl="6" w:tplc="40E62C06" w:tentative="1">
      <w:start w:val="1"/>
      <w:numFmt w:val="decimal"/>
      <w:lvlText w:val="%7."/>
      <w:lvlJc w:val="left"/>
      <w:pPr>
        <w:tabs>
          <w:tab w:val="num" w:pos="5040"/>
        </w:tabs>
        <w:ind w:left="5040" w:hanging="360"/>
      </w:pPr>
    </w:lvl>
    <w:lvl w:ilvl="7" w:tplc="2AA684D2" w:tentative="1">
      <w:start w:val="1"/>
      <w:numFmt w:val="decimal"/>
      <w:lvlText w:val="%8."/>
      <w:lvlJc w:val="left"/>
      <w:pPr>
        <w:tabs>
          <w:tab w:val="num" w:pos="5760"/>
        </w:tabs>
        <w:ind w:left="5760" w:hanging="360"/>
      </w:pPr>
    </w:lvl>
    <w:lvl w:ilvl="8" w:tplc="0F9C3988" w:tentative="1">
      <w:start w:val="1"/>
      <w:numFmt w:val="decimal"/>
      <w:lvlText w:val="%9."/>
      <w:lvlJc w:val="left"/>
      <w:pPr>
        <w:tabs>
          <w:tab w:val="num" w:pos="6480"/>
        </w:tabs>
        <w:ind w:left="6480" w:hanging="360"/>
      </w:pPr>
    </w:lvl>
  </w:abstractNum>
  <w:abstractNum w:abstractNumId="1" w15:restartNumberingAfterBreak="0">
    <w:nsid w:val="08DA3C66"/>
    <w:multiLevelType w:val="hybridMultilevel"/>
    <w:tmpl w:val="B2F867CC"/>
    <w:lvl w:ilvl="0" w:tplc="52F4F08A">
      <w:start w:val="1"/>
      <w:numFmt w:val="decimal"/>
      <w:lvlText w:val="%1."/>
      <w:lvlJc w:val="left"/>
      <w:pPr>
        <w:tabs>
          <w:tab w:val="num" w:pos="720"/>
        </w:tabs>
        <w:ind w:left="720" w:hanging="360"/>
      </w:pPr>
    </w:lvl>
    <w:lvl w:ilvl="1" w:tplc="A336F72A" w:tentative="1">
      <w:start w:val="1"/>
      <w:numFmt w:val="decimal"/>
      <w:lvlText w:val="%2."/>
      <w:lvlJc w:val="left"/>
      <w:pPr>
        <w:tabs>
          <w:tab w:val="num" w:pos="1440"/>
        </w:tabs>
        <w:ind w:left="1440" w:hanging="360"/>
      </w:pPr>
    </w:lvl>
    <w:lvl w:ilvl="2" w:tplc="AD5C2296" w:tentative="1">
      <w:start w:val="1"/>
      <w:numFmt w:val="decimal"/>
      <w:lvlText w:val="%3."/>
      <w:lvlJc w:val="left"/>
      <w:pPr>
        <w:tabs>
          <w:tab w:val="num" w:pos="2160"/>
        </w:tabs>
        <w:ind w:left="2160" w:hanging="360"/>
      </w:pPr>
    </w:lvl>
    <w:lvl w:ilvl="3" w:tplc="46161D46" w:tentative="1">
      <w:start w:val="1"/>
      <w:numFmt w:val="decimal"/>
      <w:lvlText w:val="%4."/>
      <w:lvlJc w:val="left"/>
      <w:pPr>
        <w:tabs>
          <w:tab w:val="num" w:pos="2880"/>
        </w:tabs>
        <w:ind w:left="2880" w:hanging="360"/>
      </w:pPr>
    </w:lvl>
    <w:lvl w:ilvl="4" w:tplc="6434918E" w:tentative="1">
      <w:start w:val="1"/>
      <w:numFmt w:val="decimal"/>
      <w:lvlText w:val="%5."/>
      <w:lvlJc w:val="left"/>
      <w:pPr>
        <w:tabs>
          <w:tab w:val="num" w:pos="3600"/>
        </w:tabs>
        <w:ind w:left="3600" w:hanging="360"/>
      </w:pPr>
    </w:lvl>
    <w:lvl w:ilvl="5" w:tplc="65DAC190" w:tentative="1">
      <w:start w:val="1"/>
      <w:numFmt w:val="decimal"/>
      <w:lvlText w:val="%6."/>
      <w:lvlJc w:val="left"/>
      <w:pPr>
        <w:tabs>
          <w:tab w:val="num" w:pos="4320"/>
        </w:tabs>
        <w:ind w:left="4320" w:hanging="360"/>
      </w:pPr>
    </w:lvl>
    <w:lvl w:ilvl="6" w:tplc="5792F0E6" w:tentative="1">
      <w:start w:val="1"/>
      <w:numFmt w:val="decimal"/>
      <w:lvlText w:val="%7."/>
      <w:lvlJc w:val="left"/>
      <w:pPr>
        <w:tabs>
          <w:tab w:val="num" w:pos="5040"/>
        </w:tabs>
        <w:ind w:left="5040" w:hanging="360"/>
      </w:pPr>
    </w:lvl>
    <w:lvl w:ilvl="7" w:tplc="4BEACFEA" w:tentative="1">
      <w:start w:val="1"/>
      <w:numFmt w:val="decimal"/>
      <w:lvlText w:val="%8."/>
      <w:lvlJc w:val="left"/>
      <w:pPr>
        <w:tabs>
          <w:tab w:val="num" w:pos="5760"/>
        </w:tabs>
        <w:ind w:left="5760" w:hanging="360"/>
      </w:pPr>
    </w:lvl>
    <w:lvl w:ilvl="8" w:tplc="E21A98F2" w:tentative="1">
      <w:start w:val="1"/>
      <w:numFmt w:val="decimal"/>
      <w:lvlText w:val="%9."/>
      <w:lvlJc w:val="left"/>
      <w:pPr>
        <w:tabs>
          <w:tab w:val="num" w:pos="6480"/>
        </w:tabs>
        <w:ind w:left="6480" w:hanging="360"/>
      </w:pPr>
    </w:lvl>
  </w:abstractNum>
  <w:abstractNum w:abstractNumId="2" w15:restartNumberingAfterBreak="0">
    <w:nsid w:val="1DA91754"/>
    <w:multiLevelType w:val="hybridMultilevel"/>
    <w:tmpl w:val="5AA6FD5A"/>
    <w:lvl w:ilvl="0" w:tplc="0CF465A4">
      <w:start w:val="1"/>
      <w:numFmt w:val="decimal"/>
      <w:lvlText w:val="%1."/>
      <w:lvlJc w:val="left"/>
      <w:pPr>
        <w:tabs>
          <w:tab w:val="num" w:pos="720"/>
        </w:tabs>
        <w:ind w:left="720" w:hanging="360"/>
      </w:pPr>
    </w:lvl>
    <w:lvl w:ilvl="1" w:tplc="B770CA32" w:tentative="1">
      <w:start w:val="1"/>
      <w:numFmt w:val="decimal"/>
      <w:lvlText w:val="%2."/>
      <w:lvlJc w:val="left"/>
      <w:pPr>
        <w:tabs>
          <w:tab w:val="num" w:pos="1440"/>
        </w:tabs>
        <w:ind w:left="1440" w:hanging="360"/>
      </w:pPr>
    </w:lvl>
    <w:lvl w:ilvl="2" w:tplc="5882CA3A" w:tentative="1">
      <w:start w:val="1"/>
      <w:numFmt w:val="decimal"/>
      <w:lvlText w:val="%3."/>
      <w:lvlJc w:val="left"/>
      <w:pPr>
        <w:tabs>
          <w:tab w:val="num" w:pos="2160"/>
        </w:tabs>
        <w:ind w:left="2160" w:hanging="360"/>
      </w:pPr>
    </w:lvl>
    <w:lvl w:ilvl="3" w:tplc="9874031C" w:tentative="1">
      <w:start w:val="1"/>
      <w:numFmt w:val="decimal"/>
      <w:lvlText w:val="%4."/>
      <w:lvlJc w:val="left"/>
      <w:pPr>
        <w:tabs>
          <w:tab w:val="num" w:pos="2880"/>
        </w:tabs>
        <w:ind w:left="2880" w:hanging="360"/>
      </w:pPr>
    </w:lvl>
    <w:lvl w:ilvl="4" w:tplc="B470BFB6" w:tentative="1">
      <w:start w:val="1"/>
      <w:numFmt w:val="decimal"/>
      <w:lvlText w:val="%5."/>
      <w:lvlJc w:val="left"/>
      <w:pPr>
        <w:tabs>
          <w:tab w:val="num" w:pos="3600"/>
        </w:tabs>
        <w:ind w:left="3600" w:hanging="360"/>
      </w:pPr>
    </w:lvl>
    <w:lvl w:ilvl="5" w:tplc="523E7742" w:tentative="1">
      <w:start w:val="1"/>
      <w:numFmt w:val="decimal"/>
      <w:lvlText w:val="%6."/>
      <w:lvlJc w:val="left"/>
      <w:pPr>
        <w:tabs>
          <w:tab w:val="num" w:pos="4320"/>
        </w:tabs>
        <w:ind w:left="4320" w:hanging="360"/>
      </w:pPr>
    </w:lvl>
    <w:lvl w:ilvl="6" w:tplc="90E41334" w:tentative="1">
      <w:start w:val="1"/>
      <w:numFmt w:val="decimal"/>
      <w:lvlText w:val="%7."/>
      <w:lvlJc w:val="left"/>
      <w:pPr>
        <w:tabs>
          <w:tab w:val="num" w:pos="5040"/>
        </w:tabs>
        <w:ind w:left="5040" w:hanging="360"/>
      </w:pPr>
    </w:lvl>
    <w:lvl w:ilvl="7" w:tplc="2F7C3158" w:tentative="1">
      <w:start w:val="1"/>
      <w:numFmt w:val="decimal"/>
      <w:lvlText w:val="%8."/>
      <w:lvlJc w:val="left"/>
      <w:pPr>
        <w:tabs>
          <w:tab w:val="num" w:pos="5760"/>
        </w:tabs>
        <w:ind w:left="5760" w:hanging="360"/>
      </w:pPr>
    </w:lvl>
    <w:lvl w:ilvl="8" w:tplc="6590A012" w:tentative="1">
      <w:start w:val="1"/>
      <w:numFmt w:val="decimal"/>
      <w:lvlText w:val="%9."/>
      <w:lvlJc w:val="left"/>
      <w:pPr>
        <w:tabs>
          <w:tab w:val="num" w:pos="6480"/>
        </w:tabs>
        <w:ind w:left="6480" w:hanging="360"/>
      </w:pPr>
    </w:lvl>
  </w:abstractNum>
  <w:abstractNum w:abstractNumId="3" w15:restartNumberingAfterBreak="0">
    <w:nsid w:val="293816FB"/>
    <w:multiLevelType w:val="hybridMultilevel"/>
    <w:tmpl w:val="A9E2D68E"/>
    <w:lvl w:ilvl="0" w:tplc="98CAFE4E">
      <w:start w:val="1"/>
      <w:numFmt w:val="decimal"/>
      <w:lvlText w:val="%1."/>
      <w:lvlJc w:val="left"/>
      <w:pPr>
        <w:tabs>
          <w:tab w:val="num" w:pos="720"/>
        </w:tabs>
        <w:ind w:left="720" w:hanging="360"/>
      </w:pPr>
    </w:lvl>
    <w:lvl w:ilvl="1" w:tplc="B23630FA" w:tentative="1">
      <w:start w:val="1"/>
      <w:numFmt w:val="decimal"/>
      <w:lvlText w:val="%2."/>
      <w:lvlJc w:val="left"/>
      <w:pPr>
        <w:tabs>
          <w:tab w:val="num" w:pos="1440"/>
        </w:tabs>
        <w:ind w:left="1440" w:hanging="360"/>
      </w:pPr>
    </w:lvl>
    <w:lvl w:ilvl="2" w:tplc="55122BD6" w:tentative="1">
      <w:start w:val="1"/>
      <w:numFmt w:val="decimal"/>
      <w:lvlText w:val="%3."/>
      <w:lvlJc w:val="left"/>
      <w:pPr>
        <w:tabs>
          <w:tab w:val="num" w:pos="2160"/>
        </w:tabs>
        <w:ind w:left="2160" w:hanging="360"/>
      </w:pPr>
    </w:lvl>
    <w:lvl w:ilvl="3" w:tplc="37700E18" w:tentative="1">
      <w:start w:val="1"/>
      <w:numFmt w:val="decimal"/>
      <w:lvlText w:val="%4."/>
      <w:lvlJc w:val="left"/>
      <w:pPr>
        <w:tabs>
          <w:tab w:val="num" w:pos="2880"/>
        </w:tabs>
        <w:ind w:left="2880" w:hanging="360"/>
      </w:pPr>
    </w:lvl>
    <w:lvl w:ilvl="4" w:tplc="2AE4C382" w:tentative="1">
      <w:start w:val="1"/>
      <w:numFmt w:val="decimal"/>
      <w:lvlText w:val="%5."/>
      <w:lvlJc w:val="left"/>
      <w:pPr>
        <w:tabs>
          <w:tab w:val="num" w:pos="3600"/>
        </w:tabs>
        <w:ind w:left="3600" w:hanging="360"/>
      </w:pPr>
    </w:lvl>
    <w:lvl w:ilvl="5" w:tplc="EC480634" w:tentative="1">
      <w:start w:val="1"/>
      <w:numFmt w:val="decimal"/>
      <w:lvlText w:val="%6."/>
      <w:lvlJc w:val="left"/>
      <w:pPr>
        <w:tabs>
          <w:tab w:val="num" w:pos="4320"/>
        </w:tabs>
        <w:ind w:left="4320" w:hanging="360"/>
      </w:pPr>
    </w:lvl>
    <w:lvl w:ilvl="6" w:tplc="3D984BD4" w:tentative="1">
      <w:start w:val="1"/>
      <w:numFmt w:val="decimal"/>
      <w:lvlText w:val="%7."/>
      <w:lvlJc w:val="left"/>
      <w:pPr>
        <w:tabs>
          <w:tab w:val="num" w:pos="5040"/>
        </w:tabs>
        <w:ind w:left="5040" w:hanging="360"/>
      </w:pPr>
    </w:lvl>
    <w:lvl w:ilvl="7" w:tplc="9118D18C" w:tentative="1">
      <w:start w:val="1"/>
      <w:numFmt w:val="decimal"/>
      <w:lvlText w:val="%8."/>
      <w:lvlJc w:val="left"/>
      <w:pPr>
        <w:tabs>
          <w:tab w:val="num" w:pos="5760"/>
        </w:tabs>
        <w:ind w:left="5760" w:hanging="360"/>
      </w:pPr>
    </w:lvl>
    <w:lvl w:ilvl="8" w:tplc="A8508082" w:tentative="1">
      <w:start w:val="1"/>
      <w:numFmt w:val="decimal"/>
      <w:lvlText w:val="%9."/>
      <w:lvlJc w:val="left"/>
      <w:pPr>
        <w:tabs>
          <w:tab w:val="num" w:pos="6480"/>
        </w:tabs>
        <w:ind w:left="6480" w:hanging="360"/>
      </w:pPr>
    </w:lvl>
  </w:abstractNum>
  <w:abstractNum w:abstractNumId="4" w15:restartNumberingAfterBreak="0">
    <w:nsid w:val="2D9D2BA6"/>
    <w:multiLevelType w:val="hybridMultilevel"/>
    <w:tmpl w:val="8446E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E14FD"/>
    <w:multiLevelType w:val="hybridMultilevel"/>
    <w:tmpl w:val="E978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41566"/>
    <w:multiLevelType w:val="hybridMultilevel"/>
    <w:tmpl w:val="47504052"/>
    <w:lvl w:ilvl="0" w:tplc="1F08F846">
      <w:start w:val="1"/>
      <w:numFmt w:val="decimal"/>
      <w:lvlText w:val="%1."/>
      <w:lvlJc w:val="left"/>
      <w:pPr>
        <w:tabs>
          <w:tab w:val="num" w:pos="720"/>
        </w:tabs>
        <w:ind w:left="720" w:hanging="360"/>
      </w:pPr>
    </w:lvl>
    <w:lvl w:ilvl="1" w:tplc="465EEEAA" w:tentative="1">
      <w:start w:val="1"/>
      <w:numFmt w:val="decimal"/>
      <w:lvlText w:val="%2."/>
      <w:lvlJc w:val="left"/>
      <w:pPr>
        <w:tabs>
          <w:tab w:val="num" w:pos="1440"/>
        </w:tabs>
        <w:ind w:left="1440" w:hanging="360"/>
      </w:pPr>
    </w:lvl>
    <w:lvl w:ilvl="2" w:tplc="848E9A58" w:tentative="1">
      <w:start w:val="1"/>
      <w:numFmt w:val="decimal"/>
      <w:lvlText w:val="%3."/>
      <w:lvlJc w:val="left"/>
      <w:pPr>
        <w:tabs>
          <w:tab w:val="num" w:pos="2160"/>
        </w:tabs>
        <w:ind w:left="2160" w:hanging="360"/>
      </w:pPr>
    </w:lvl>
    <w:lvl w:ilvl="3" w:tplc="BA92E7D8" w:tentative="1">
      <w:start w:val="1"/>
      <w:numFmt w:val="decimal"/>
      <w:lvlText w:val="%4."/>
      <w:lvlJc w:val="left"/>
      <w:pPr>
        <w:tabs>
          <w:tab w:val="num" w:pos="2880"/>
        </w:tabs>
        <w:ind w:left="2880" w:hanging="360"/>
      </w:pPr>
    </w:lvl>
    <w:lvl w:ilvl="4" w:tplc="CA9EAC00" w:tentative="1">
      <w:start w:val="1"/>
      <w:numFmt w:val="decimal"/>
      <w:lvlText w:val="%5."/>
      <w:lvlJc w:val="left"/>
      <w:pPr>
        <w:tabs>
          <w:tab w:val="num" w:pos="3600"/>
        </w:tabs>
        <w:ind w:left="3600" w:hanging="360"/>
      </w:pPr>
    </w:lvl>
    <w:lvl w:ilvl="5" w:tplc="139C9972" w:tentative="1">
      <w:start w:val="1"/>
      <w:numFmt w:val="decimal"/>
      <w:lvlText w:val="%6."/>
      <w:lvlJc w:val="left"/>
      <w:pPr>
        <w:tabs>
          <w:tab w:val="num" w:pos="4320"/>
        </w:tabs>
        <w:ind w:left="4320" w:hanging="360"/>
      </w:pPr>
    </w:lvl>
    <w:lvl w:ilvl="6" w:tplc="511E3D30" w:tentative="1">
      <w:start w:val="1"/>
      <w:numFmt w:val="decimal"/>
      <w:lvlText w:val="%7."/>
      <w:lvlJc w:val="left"/>
      <w:pPr>
        <w:tabs>
          <w:tab w:val="num" w:pos="5040"/>
        </w:tabs>
        <w:ind w:left="5040" w:hanging="360"/>
      </w:pPr>
    </w:lvl>
    <w:lvl w:ilvl="7" w:tplc="BF001426" w:tentative="1">
      <w:start w:val="1"/>
      <w:numFmt w:val="decimal"/>
      <w:lvlText w:val="%8."/>
      <w:lvlJc w:val="left"/>
      <w:pPr>
        <w:tabs>
          <w:tab w:val="num" w:pos="5760"/>
        </w:tabs>
        <w:ind w:left="5760" w:hanging="360"/>
      </w:pPr>
    </w:lvl>
    <w:lvl w:ilvl="8" w:tplc="5066BE62" w:tentative="1">
      <w:start w:val="1"/>
      <w:numFmt w:val="decimal"/>
      <w:lvlText w:val="%9."/>
      <w:lvlJc w:val="left"/>
      <w:pPr>
        <w:tabs>
          <w:tab w:val="num" w:pos="6480"/>
        </w:tabs>
        <w:ind w:left="6480" w:hanging="360"/>
      </w:pPr>
    </w:lvl>
  </w:abstractNum>
  <w:abstractNum w:abstractNumId="7" w15:restartNumberingAfterBreak="0">
    <w:nsid w:val="47FC41AE"/>
    <w:multiLevelType w:val="hybridMultilevel"/>
    <w:tmpl w:val="E6FC1118"/>
    <w:lvl w:ilvl="0" w:tplc="3E92F758">
      <w:start w:val="1"/>
      <w:numFmt w:val="decimal"/>
      <w:lvlText w:val="%1."/>
      <w:lvlJc w:val="left"/>
      <w:pPr>
        <w:tabs>
          <w:tab w:val="num" w:pos="720"/>
        </w:tabs>
        <w:ind w:left="720" w:hanging="360"/>
      </w:pPr>
    </w:lvl>
    <w:lvl w:ilvl="1" w:tplc="A1EC5D58" w:tentative="1">
      <w:start w:val="1"/>
      <w:numFmt w:val="decimal"/>
      <w:lvlText w:val="%2."/>
      <w:lvlJc w:val="left"/>
      <w:pPr>
        <w:tabs>
          <w:tab w:val="num" w:pos="1440"/>
        </w:tabs>
        <w:ind w:left="1440" w:hanging="360"/>
      </w:pPr>
    </w:lvl>
    <w:lvl w:ilvl="2" w:tplc="6C8A5E36" w:tentative="1">
      <w:start w:val="1"/>
      <w:numFmt w:val="decimal"/>
      <w:lvlText w:val="%3."/>
      <w:lvlJc w:val="left"/>
      <w:pPr>
        <w:tabs>
          <w:tab w:val="num" w:pos="2160"/>
        </w:tabs>
        <w:ind w:left="2160" w:hanging="360"/>
      </w:pPr>
    </w:lvl>
    <w:lvl w:ilvl="3" w:tplc="BD8C5718" w:tentative="1">
      <w:start w:val="1"/>
      <w:numFmt w:val="decimal"/>
      <w:lvlText w:val="%4."/>
      <w:lvlJc w:val="left"/>
      <w:pPr>
        <w:tabs>
          <w:tab w:val="num" w:pos="2880"/>
        </w:tabs>
        <w:ind w:left="2880" w:hanging="360"/>
      </w:pPr>
    </w:lvl>
    <w:lvl w:ilvl="4" w:tplc="A4ACCBCC" w:tentative="1">
      <w:start w:val="1"/>
      <w:numFmt w:val="decimal"/>
      <w:lvlText w:val="%5."/>
      <w:lvlJc w:val="left"/>
      <w:pPr>
        <w:tabs>
          <w:tab w:val="num" w:pos="3600"/>
        </w:tabs>
        <w:ind w:left="3600" w:hanging="360"/>
      </w:pPr>
    </w:lvl>
    <w:lvl w:ilvl="5" w:tplc="0C2A1B00" w:tentative="1">
      <w:start w:val="1"/>
      <w:numFmt w:val="decimal"/>
      <w:lvlText w:val="%6."/>
      <w:lvlJc w:val="left"/>
      <w:pPr>
        <w:tabs>
          <w:tab w:val="num" w:pos="4320"/>
        </w:tabs>
        <w:ind w:left="4320" w:hanging="360"/>
      </w:pPr>
    </w:lvl>
    <w:lvl w:ilvl="6" w:tplc="20F22440" w:tentative="1">
      <w:start w:val="1"/>
      <w:numFmt w:val="decimal"/>
      <w:lvlText w:val="%7."/>
      <w:lvlJc w:val="left"/>
      <w:pPr>
        <w:tabs>
          <w:tab w:val="num" w:pos="5040"/>
        </w:tabs>
        <w:ind w:left="5040" w:hanging="360"/>
      </w:pPr>
    </w:lvl>
    <w:lvl w:ilvl="7" w:tplc="1F844D5E" w:tentative="1">
      <w:start w:val="1"/>
      <w:numFmt w:val="decimal"/>
      <w:lvlText w:val="%8."/>
      <w:lvlJc w:val="left"/>
      <w:pPr>
        <w:tabs>
          <w:tab w:val="num" w:pos="5760"/>
        </w:tabs>
        <w:ind w:left="5760" w:hanging="360"/>
      </w:pPr>
    </w:lvl>
    <w:lvl w:ilvl="8" w:tplc="A28A1248" w:tentative="1">
      <w:start w:val="1"/>
      <w:numFmt w:val="decimal"/>
      <w:lvlText w:val="%9."/>
      <w:lvlJc w:val="left"/>
      <w:pPr>
        <w:tabs>
          <w:tab w:val="num" w:pos="6480"/>
        </w:tabs>
        <w:ind w:left="6480" w:hanging="360"/>
      </w:pPr>
    </w:lvl>
  </w:abstractNum>
  <w:abstractNum w:abstractNumId="8" w15:restartNumberingAfterBreak="0">
    <w:nsid w:val="548C37B7"/>
    <w:multiLevelType w:val="hybridMultilevel"/>
    <w:tmpl w:val="507E4A26"/>
    <w:lvl w:ilvl="0" w:tplc="E54AFEE2">
      <w:start w:val="1"/>
      <w:numFmt w:val="decimal"/>
      <w:lvlText w:val="%1."/>
      <w:lvlJc w:val="left"/>
      <w:pPr>
        <w:tabs>
          <w:tab w:val="num" w:pos="720"/>
        </w:tabs>
        <w:ind w:left="720" w:hanging="360"/>
      </w:pPr>
    </w:lvl>
    <w:lvl w:ilvl="1" w:tplc="E81644CA" w:tentative="1">
      <w:start w:val="1"/>
      <w:numFmt w:val="decimal"/>
      <w:lvlText w:val="%2."/>
      <w:lvlJc w:val="left"/>
      <w:pPr>
        <w:tabs>
          <w:tab w:val="num" w:pos="1440"/>
        </w:tabs>
        <w:ind w:left="1440" w:hanging="360"/>
      </w:pPr>
    </w:lvl>
    <w:lvl w:ilvl="2" w:tplc="59D6E230" w:tentative="1">
      <w:start w:val="1"/>
      <w:numFmt w:val="decimal"/>
      <w:lvlText w:val="%3."/>
      <w:lvlJc w:val="left"/>
      <w:pPr>
        <w:tabs>
          <w:tab w:val="num" w:pos="2160"/>
        </w:tabs>
        <w:ind w:left="2160" w:hanging="360"/>
      </w:pPr>
    </w:lvl>
    <w:lvl w:ilvl="3" w:tplc="C90EAFD4" w:tentative="1">
      <w:start w:val="1"/>
      <w:numFmt w:val="decimal"/>
      <w:lvlText w:val="%4."/>
      <w:lvlJc w:val="left"/>
      <w:pPr>
        <w:tabs>
          <w:tab w:val="num" w:pos="2880"/>
        </w:tabs>
        <w:ind w:left="2880" w:hanging="360"/>
      </w:pPr>
    </w:lvl>
    <w:lvl w:ilvl="4" w:tplc="DDEEA78C" w:tentative="1">
      <w:start w:val="1"/>
      <w:numFmt w:val="decimal"/>
      <w:lvlText w:val="%5."/>
      <w:lvlJc w:val="left"/>
      <w:pPr>
        <w:tabs>
          <w:tab w:val="num" w:pos="3600"/>
        </w:tabs>
        <w:ind w:left="3600" w:hanging="360"/>
      </w:pPr>
    </w:lvl>
    <w:lvl w:ilvl="5" w:tplc="4642A0BC" w:tentative="1">
      <w:start w:val="1"/>
      <w:numFmt w:val="decimal"/>
      <w:lvlText w:val="%6."/>
      <w:lvlJc w:val="left"/>
      <w:pPr>
        <w:tabs>
          <w:tab w:val="num" w:pos="4320"/>
        </w:tabs>
        <w:ind w:left="4320" w:hanging="360"/>
      </w:pPr>
    </w:lvl>
    <w:lvl w:ilvl="6" w:tplc="DBD62262" w:tentative="1">
      <w:start w:val="1"/>
      <w:numFmt w:val="decimal"/>
      <w:lvlText w:val="%7."/>
      <w:lvlJc w:val="left"/>
      <w:pPr>
        <w:tabs>
          <w:tab w:val="num" w:pos="5040"/>
        </w:tabs>
        <w:ind w:left="5040" w:hanging="360"/>
      </w:pPr>
    </w:lvl>
    <w:lvl w:ilvl="7" w:tplc="63B20262" w:tentative="1">
      <w:start w:val="1"/>
      <w:numFmt w:val="decimal"/>
      <w:lvlText w:val="%8."/>
      <w:lvlJc w:val="left"/>
      <w:pPr>
        <w:tabs>
          <w:tab w:val="num" w:pos="5760"/>
        </w:tabs>
        <w:ind w:left="5760" w:hanging="360"/>
      </w:pPr>
    </w:lvl>
    <w:lvl w:ilvl="8" w:tplc="C9068982" w:tentative="1">
      <w:start w:val="1"/>
      <w:numFmt w:val="decimal"/>
      <w:lvlText w:val="%9."/>
      <w:lvlJc w:val="left"/>
      <w:pPr>
        <w:tabs>
          <w:tab w:val="num" w:pos="6480"/>
        </w:tabs>
        <w:ind w:left="6480" w:hanging="360"/>
      </w:pPr>
    </w:lvl>
  </w:abstractNum>
  <w:abstractNum w:abstractNumId="9" w15:restartNumberingAfterBreak="0">
    <w:nsid w:val="609D23DC"/>
    <w:multiLevelType w:val="hybridMultilevel"/>
    <w:tmpl w:val="C540D51C"/>
    <w:lvl w:ilvl="0" w:tplc="541E5682">
      <w:start w:val="1"/>
      <w:numFmt w:val="decimal"/>
      <w:lvlText w:val="%1."/>
      <w:lvlJc w:val="left"/>
      <w:pPr>
        <w:tabs>
          <w:tab w:val="num" w:pos="720"/>
        </w:tabs>
        <w:ind w:left="720" w:hanging="360"/>
      </w:pPr>
    </w:lvl>
    <w:lvl w:ilvl="1" w:tplc="3714502A" w:tentative="1">
      <w:start w:val="1"/>
      <w:numFmt w:val="decimal"/>
      <w:lvlText w:val="%2."/>
      <w:lvlJc w:val="left"/>
      <w:pPr>
        <w:tabs>
          <w:tab w:val="num" w:pos="1440"/>
        </w:tabs>
        <w:ind w:left="1440" w:hanging="360"/>
      </w:pPr>
    </w:lvl>
    <w:lvl w:ilvl="2" w:tplc="B64C1624" w:tentative="1">
      <w:start w:val="1"/>
      <w:numFmt w:val="decimal"/>
      <w:lvlText w:val="%3."/>
      <w:lvlJc w:val="left"/>
      <w:pPr>
        <w:tabs>
          <w:tab w:val="num" w:pos="2160"/>
        </w:tabs>
        <w:ind w:left="2160" w:hanging="360"/>
      </w:pPr>
    </w:lvl>
    <w:lvl w:ilvl="3" w:tplc="DAFA2DBA" w:tentative="1">
      <w:start w:val="1"/>
      <w:numFmt w:val="decimal"/>
      <w:lvlText w:val="%4."/>
      <w:lvlJc w:val="left"/>
      <w:pPr>
        <w:tabs>
          <w:tab w:val="num" w:pos="2880"/>
        </w:tabs>
        <w:ind w:left="2880" w:hanging="360"/>
      </w:pPr>
    </w:lvl>
    <w:lvl w:ilvl="4" w:tplc="C58C253C" w:tentative="1">
      <w:start w:val="1"/>
      <w:numFmt w:val="decimal"/>
      <w:lvlText w:val="%5."/>
      <w:lvlJc w:val="left"/>
      <w:pPr>
        <w:tabs>
          <w:tab w:val="num" w:pos="3600"/>
        </w:tabs>
        <w:ind w:left="3600" w:hanging="360"/>
      </w:pPr>
    </w:lvl>
    <w:lvl w:ilvl="5" w:tplc="CFFC9012" w:tentative="1">
      <w:start w:val="1"/>
      <w:numFmt w:val="decimal"/>
      <w:lvlText w:val="%6."/>
      <w:lvlJc w:val="left"/>
      <w:pPr>
        <w:tabs>
          <w:tab w:val="num" w:pos="4320"/>
        </w:tabs>
        <w:ind w:left="4320" w:hanging="360"/>
      </w:pPr>
    </w:lvl>
    <w:lvl w:ilvl="6" w:tplc="ACA274A0" w:tentative="1">
      <w:start w:val="1"/>
      <w:numFmt w:val="decimal"/>
      <w:lvlText w:val="%7."/>
      <w:lvlJc w:val="left"/>
      <w:pPr>
        <w:tabs>
          <w:tab w:val="num" w:pos="5040"/>
        </w:tabs>
        <w:ind w:left="5040" w:hanging="360"/>
      </w:pPr>
    </w:lvl>
    <w:lvl w:ilvl="7" w:tplc="8C1808D0" w:tentative="1">
      <w:start w:val="1"/>
      <w:numFmt w:val="decimal"/>
      <w:lvlText w:val="%8."/>
      <w:lvlJc w:val="left"/>
      <w:pPr>
        <w:tabs>
          <w:tab w:val="num" w:pos="5760"/>
        </w:tabs>
        <w:ind w:left="5760" w:hanging="360"/>
      </w:pPr>
    </w:lvl>
    <w:lvl w:ilvl="8" w:tplc="68CE0A04" w:tentative="1">
      <w:start w:val="1"/>
      <w:numFmt w:val="decimal"/>
      <w:lvlText w:val="%9."/>
      <w:lvlJc w:val="left"/>
      <w:pPr>
        <w:tabs>
          <w:tab w:val="num" w:pos="6480"/>
        </w:tabs>
        <w:ind w:left="6480" w:hanging="360"/>
      </w:pPr>
    </w:lvl>
  </w:abstractNum>
  <w:abstractNum w:abstractNumId="10" w15:restartNumberingAfterBreak="0">
    <w:nsid w:val="6F6D6C39"/>
    <w:multiLevelType w:val="hybridMultilevel"/>
    <w:tmpl w:val="2AD49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236AC"/>
    <w:multiLevelType w:val="hybridMultilevel"/>
    <w:tmpl w:val="3530BB7C"/>
    <w:lvl w:ilvl="0" w:tplc="178486FE">
      <w:start w:val="1"/>
      <w:numFmt w:val="decimal"/>
      <w:lvlText w:val="%1."/>
      <w:lvlJc w:val="left"/>
      <w:pPr>
        <w:tabs>
          <w:tab w:val="num" w:pos="720"/>
        </w:tabs>
        <w:ind w:left="720" w:hanging="360"/>
      </w:pPr>
    </w:lvl>
    <w:lvl w:ilvl="1" w:tplc="3DFAFAB6" w:tentative="1">
      <w:start w:val="1"/>
      <w:numFmt w:val="decimal"/>
      <w:lvlText w:val="%2."/>
      <w:lvlJc w:val="left"/>
      <w:pPr>
        <w:tabs>
          <w:tab w:val="num" w:pos="1440"/>
        </w:tabs>
        <w:ind w:left="1440" w:hanging="360"/>
      </w:pPr>
    </w:lvl>
    <w:lvl w:ilvl="2" w:tplc="CF5A3BCA" w:tentative="1">
      <w:start w:val="1"/>
      <w:numFmt w:val="decimal"/>
      <w:lvlText w:val="%3."/>
      <w:lvlJc w:val="left"/>
      <w:pPr>
        <w:tabs>
          <w:tab w:val="num" w:pos="2160"/>
        </w:tabs>
        <w:ind w:left="2160" w:hanging="360"/>
      </w:pPr>
    </w:lvl>
    <w:lvl w:ilvl="3" w:tplc="338606AA" w:tentative="1">
      <w:start w:val="1"/>
      <w:numFmt w:val="decimal"/>
      <w:lvlText w:val="%4."/>
      <w:lvlJc w:val="left"/>
      <w:pPr>
        <w:tabs>
          <w:tab w:val="num" w:pos="2880"/>
        </w:tabs>
        <w:ind w:left="2880" w:hanging="360"/>
      </w:pPr>
    </w:lvl>
    <w:lvl w:ilvl="4" w:tplc="01C4F596" w:tentative="1">
      <w:start w:val="1"/>
      <w:numFmt w:val="decimal"/>
      <w:lvlText w:val="%5."/>
      <w:lvlJc w:val="left"/>
      <w:pPr>
        <w:tabs>
          <w:tab w:val="num" w:pos="3600"/>
        </w:tabs>
        <w:ind w:left="3600" w:hanging="360"/>
      </w:pPr>
    </w:lvl>
    <w:lvl w:ilvl="5" w:tplc="FD80AC82" w:tentative="1">
      <w:start w:val="1"/>
      <w:numFmt w:val="decimal"/>
      <w:lvlText w:val="%6."/>
      <w:lvlJc w:val="left"/>
      <w:pPr>
        <w:tabs>
          <w:tab w:val="num" w:pos="4320"/>
        </w:tabs>
        <w:ind w:left="4320" w:hanging="360"/>
      </w:pPr>
    </w:lvl>
    <w:lvl w:ilvl="6" w:tplc="AA2CE958" w:tentative="1">
      <w:start w:val="1"/>
      <w:numFmt w:val="decimal"/>
      <w:lvlText w:val="%7."/>
      <w:lvlJc w:val="left"/>
      <w:pPr>
        <w:tabs>
          <w:tab w:val="num" w:pos="5040"/>
        </w:tabs>
        <w:ind w:left="5040" w:hanging="360"/>
      </w:pPr>
    </w:lvl>
    <w:lvl w:ilvl="7" w:tplc="7A4AC486" w:tentative="1">
      <w:start w:val="1"/>
      <w:numFmt w:val="decimal"/>
      <w:lvlText w:val="%8."/>
      <w:lvlJc w:val="left"/>
      <w:pPr>
        <w:tabs>
          <w:tab w:val="num" w:pos="5760"/>
        </w:tabs>
        <w:ind w:left="5760" w:hanging="360"/>
      </w:pPr>
    </w:lvl>
    <w:lvl w:ilvl="8" w:tplc="F1CCAAFA" w:tentative="1">
      <w:start w:val="1"/>
      <w:numFmt w:val="decimal"/>
      <w:lvlText w:val="%9."/>
      <w:lvlJc w:val="left"/>
      <w:pPr>
        <w:tabs>
          <w:tab w:val="num" w:pos="6480"/>
        </w:tabs>
        <w:ind w:left="6480" w:hanging="360"/>
      </w:pPr>
    </w:lvl>
  </w:abstractNum>
  <w:num w:numId="1" w16cid:durableId="1683124559">
    <w:abstractNumId w:val="4"/>
  </w:num>
  <w:num w:numId="2" w16cid:durableId="156069801">
    <w:abstractNumId w:val="10"/>
  </w:num>
  <w:num w:numId="3" w16cid:durableId="1461722945">
    <w:abstractNumId w:val="8"/>
  </w:num>
  <w:num w:numId="4" w16cid:durableId="671295943">
    <w:abstractNumId w:val="2"/>
  </w:num>
  <w:num w:numId="5" w16cid:durableId="1794978597">
    <w:abstractNumId w:val="7"/>
  </w:num>
  <w:num w:numId="6" w16cid:durableId="916748200">
    <w:abstractNumId w:val="5"/>
  </w:num>
  <w:num w:numId="7" w16cid:durableId="1384475912">
    <w:abstractNumId w:val="11"/>
  </w:num>
  <w:num w:numId="8" w16cid:durableId="1994024131">
    <w:abstractNumId w:val="1"/>
  </w:num>
  <w:num w:numId="9" w16cid:durableId="1616257044">
    <w:abstractNumId w:val="9"/>
  </w:num>
  <w:num w:numId="10" w16cid:durableId="913704974">
    <w:abstractNumId w:val="3"/>
  </w:num>
  <w:num w:numId="11" w16cid:durableId="667173140">
    <w:abstractNumId w:val="6"/>
  </w:num>
  <w:num w:numId="12" w16cid:durableId="96288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E2"/>
    <w:rsid w:val="001C4D24"/>
    <w:rsid w:val="00280109"/>
    <w:rsid w:val="00485525"/>
    <w:rsid w:val="004B281B"/>
    <w:rsid w:val="006C4164"/>
    <w:rsid w:val="006F2AB8"/>
    <w:rsid w:val="007F3780"/>
    <w:rsid w:val="008164BC"/>
    <w:rsid w:val="0085794E"/>
    <w:rsid w:val="008754E0"/>
    <w:rsid w:val="008D7978"/>
    <w:rsid w:val="008F43E3"/>
    <w:rsid w:val="008F5265"/>
    <w:rsid w:val="009A0AE2"/>
    <w:rsid w:val="009D023B"/>
    <w:rsid w:val="00A016DB"/>
    <w:rsid w:val="00A22C48"/>
    <w:rsid w:val="00B628EB"/>
    <w:rsid w:val="00B63303"/>
    <w:rsid w:val="00B6348D"/>
    <w:rsid w:val="00B77FFB"/>
    <w:rsid w:val="00BB23E1"/>
    <w:rsid w:val="00BE10D9"/>
    <w:rsid w:val="00C00D19"/>
    <w:rsid w:val="00C21A85"/>
    <w:rsid w:val="00CA7A1E"/>
    <w:rsid w:val="00CB5820"/>
    <w:rsid w:val="00D45DE3"/>
    <w:rsid w:val="00D70B3C"/>
    <w:rsid w:val="00DD0625"/>
    <w:rsid w:val="00DE44A6"/>
    <w:rsid w:val="00E0505F"/>
    <w:rsid w:val="00E65577"/>
    <w:rsid w:val="00E71D7A"/>
    <w:rsid w:val="00E94994"/>
    <w:rsid w:val="00EA11D1"/>
    <w:rsid w:val="00EA6658"/>
    <w:rsid w:val="00EB1B48"/>
    <w:rsid w:val="00F974D3"/>
    <w:rsid w:val="00FE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B5BA0"/>
  <w15:chartTrackingRefBased/>
  <w15:docId w15:val="{11A3A7B3-8AC8-1A4C-B289-9818D317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48"/>
  </w:style>
  <w:style w:type="paragraph" w:styleId="Heading1">
    <w:name w:val="heading 1"/>
    <w:basedOn w:val="Normal"/>
    <w:next w:val="Normal"/>
    <w:link w:val="Heading1Char"/>
    <w:uiPriority w:val="9"/>
    <w:qFormat/>
    <w:rsid w:val="009A0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A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AE2"/>
    <w:rPr>
      <w:rFonts w:eastAsiaTheme="majorEastAsia" w:cstheme="majorBidi"/>
      <w:color w:val="272727" w:themeColor="text1" w:themeTint="D8"/>
    </w:rPr>
  </w:style>
  <w:style w:type="paragraph" w:styleId="Title">
    <w:name w:val="Title"/>
    <w:basedOn w:val="Normal"/>
    <w:next w:val="Normal"/>
    <w:link w:val="TitleChar"/>
    <w:uiPriority w:val="10"/>
    <w:qFormat/>
    <w:rsid w:val="009A0A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A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AE2"/>
    <w:pPr>
      <w:spacing w:before="160" w:after="160"/>
    </w:pPr>
    <w:rPr>
      <w:i/>
      <w:iCs/>
      <w:color w:val="404040" w:themeColor="text1" w:themeTint="BF"/>
    </w:rPr>
  </w:style>
  <w:style w:type="character" w:customStyle="1" w:styleId="QuoteChar">
    <w:name w:val="Quote Char"/>
    <w:basedOn w:val="DefaultParagraphFont"/>
    <w:link w:val="Quote"/>
    <w:uiPriority w:val="29"/>
    <w:rsid w:val="009A0AE2"/>
    <w:rPr>
      <w:i/>
      <w:iCs/>
      <w:color w:val="404040" w:themeColor="text1" w:themeTint="BF"/>
    </w:rPr>
  </w:style>
  <w:style w:type="paragraph" w:styleId="ListParagraph">
    <w:name w:val="List Paragraph"/>
    <w:basedOn w:val="Normal"/>
    <w:uiPriority w:val="34"/>
    <w:qFormat/>
    <w:rsid w:val="009A0AE2"/>
    <w:pPr>
      <w:ind w:left="720"/>
      <w:contextualSpacing/>
    </w:pPr>
  </w:style>
  <w:style w:type="character" w:styleId="IntenseEmphasis">
    <w:name w:val="Intense Emphasis"/>
    <w:basedOn w:val="DefaultParagraphFont"/>
    <w:uiPriority w:val="21"/>
    <w:qFormat/>
    <w:rsid w:val="009A0AE2"/>
    <w:rPr>
      <w:i/>
      <w:iCs/>
      <w:color w:val="0F4761" w:themeColor="accent1" w:themeShade="BF"/>
    </w:rPr>
  </w:style>
  <w:style w:type="paragraph" w:styleId="IntenseQuote">
    <w:name w:val="Intense Quote"/>
    <w:basedOn w:val="Normal"/>
    <w:next w:val="Normal"/>
    <w:link w:val="IntenseQuoteChar"/>
    <w:uiPriority w:val="30"/>
    <w:qFormat/>
    <w:rsid w:val="009A0AE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A0AE2"/>
    <w:rPr>
      <w:i/>
      <w:iCs/>
      <w:color w:val="0F4761" w:themeColor="accent1" w:themeShade="BF"/>
    </w:rPr>
  </w:style>
  <w:style w:type="character" w:styleId="IntenseReference">
    <w:name w:val="Intense Reference"/>
    <w:basedOn w:val="DefaultParagraphFont"/>
    <w:uiPriority w:val="32"/>
    <w:qFormat/>
    <w:rsid w:val="009A0AE2"/>
    <w:rPr>
      <w:b/>
      <w:bCs/>
      <w:smallCaps/>
      <w:color w:val="0F4761" w:themeColor="accent1" w:themeShade="BF"/>
      <w:spacing w:val="5"/>
    </w:rPr>
  </w:style>
  <w:style w:type="character" w:styleId="CommentReference">
    <w:name w:val="annotation reference"/>
    <w:basedOn w:val="DefaultParagraphFont"/>
    <w:uiPriority w:val="99"/>
    <w:semiHidden/>
    <w:unhideWhenUsed/>
    <w:rsid w:val="00B628EB"/>
    <w:rPr>
      <w:sz w:val="16"/>
      <w:szCs w:val="16"/>
    </w:rPr>
  </w:style>
  <w:style w:type="paragraph" w:styleId="CommentText">
    <w:name w:val="annotation text"/>
    <w:basedOn w:val="Normal"/>
    <w:link w:val="CommentTextChar"/>
    <w:uiPriority w:val="99"/>
    <w:semiHidden/>
    <w:unhideWhenUsed/>
    <w:rsid w:val="00B628EB"/>
    <w:rPr>
      <w:sz w:val="20"/>
      <w:szCs w:val="20"/>
    </w:rPr>
  </w:style>
  <w:style w:type="character" w:customStyle="1" w:styleId="CommentTextChar">
    <w:name w:val="Comment Text Char"/>
    <w:basedOn w:val="DefaultParagraphFont"/>
    <w:link w:val="CommentText"/>
    <w:uiPriority w:val="99"/>
    <w:semiHidden/>
    <w:rsid w:val="00B628EB"/>
    <w:rPr>
      <w:sz w:val="20"/>
      <w:szCs w:val="20"/>
    </w:rPr>
  </w:style>
  <w:style w:type="paragraph" w:styleId="CommentSubject">
    <w:name w:val="annotation subject"/>
    <w:basedOn w:val="CommentText"/>
    <w:next w:val="CommentText"/>
    <w:link w:val="CommentSubjectChar"/>
    <w:uiPriority w:val="99"/>
    <w:semiHidden/>
    <w:unhideWhenUsed/>
    <w:rsid w:val="00B628EB"/>
    <w:rPr>
      <w:b/>
      <w:bCs/>
    </w:rPr>
  </w:style>
  <w:style w:type="character" w:customStyle="1" w:styleId="CommentSubjectChar">
    <w:name w:val="Comment Subject Char"/>
    <w:basedOn w:val="CommentTextChar"/>
    <w:link w:val="CommentSubject"/>
    <w:uiPriority w:val="99"/>
    <w:semiHidden/>
    <w:rsid w:val="00B628EB"/>
    <w:rPr>
      <w:b/>
      <w:bCs/>
      <w:sz w:val="20"/>
      <w:szCs w:val="20"/>
    </w:rPr>
  </w:style>
  <w:style w:type="paragraph" w:styleId="NormalWeb">
    <w:name w:val="Normal (Web)"/>
    <w:basedOn w:val="Normal"/>
    <w:uiPriority w:val="99"/>
    <w:semiHidden/>
    <w:unhideWhenUsed/>
    <w:rsid w:val="00C00D19"/>
    <w:pPr>
      <w:spacing w:before="100" w:beforeAutospacing="1"/>
      <w:jc w:val="left"/>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4654">
      <w:bodyDiv w:val="1"/>
      <w:marLeft w:val="0"/>
      <w:marRight w:val="0"/>
      <w:marTop w:val="0"/>
      <w:marBottom w:val="0"/>
      <w:divBdr>
        <w:top w:val="none" w:sz="0" w:space="0" w:color="auto"/>
        <w:left w:val="none" w:sz="0" w:space="0" w:color="auto"/>
        <w:bottom w:val="none" w:sz="0" w:space="0" w:color="auto"/>
        <w:right w:val="none" w:sz="0" w:space="0" w:color="auto"/>
      </w:divBdr>
      <w:divsChild>
        <w:div w:id="1001926656">
          <w:marLeft w:val="547"/>
          <w:marRight w:val="0"/>
          <w:marTop w:val="0"/>
          <w:marBottom w:val="0"/>
          <w:divBdr>
            <w:top w:val="none" w:sz="0" w:space="0" w:color="auto"/>
            <w:left w:val="none" w:sz="0" w:space="0" w:color="auto"/>
            <w:bottom w:val="none" w:sz="0" w:space="0" w:color="auto"/>
            <w:right w:val="none" w:sz="0" w:space="0" w:color="auto"/>
          </w:divBdr>
        </w:div>
      </w:divsChild>
    </w:div>
    <w:div w:id="297997017">
      <w:bodyDiv w:val="1"/>
      <w:marLeft w:val="0"/>
      <w:marRight w:val="0"/>
      <w:marTop w:val="0"/>
      <w:marBottom w:val="0"/>
      <w:divBdr>
        <w:top w:val="none" w:sz="0" w:space="0" w:color="auto"/>
        <w:left w:val="none" w:sz="0" w:space="0" w:color="auto"/>
        <w:bottom w:val="none" w:sz="0" w:space="0" w:color="auto"/>
        <w:right w:val="none" w:sz="0" w:space="0" w:color="auto"/>
      </w:divBdr>
      <w:divsChild>
        <w:div w:id="1267466349">
          <w:marLeft w:val="547"/>
          <w:marRight w:val="0"/>
          <w:marTop w:val="0"/>
          <w:marBottom w:val="0"/>
          <w:divBdr>
            <w:top w:val="none" w:sz="0" w:space="0" w:color="auto"/>
            <w:left w:val="none" w:sz="0" w:space="0" w:color="auto"/>
            <w:bottom w:val="none" w:sz="0" w:space="0" w:color="auto"/>
            <w:right w:val="none" w:sz="0" w:space="0" w:color="auto"/>
          </w:divBdr>
        </w:div>
        <w:div w:id="745229821">
          <w:marLeft w:val="547"/>
          <w:marRight w:val="0"/>
          <w:marTop w:val="0"/>
          <w:marBottom w:val="0"/>
          <w:divBdr>
            <w:top w:val="none" w:sz="0" w:space="0" w:color="auto"/>
            <w:left w:val="none" w:sz="0" w:space="0" w:color="auto"/>
            <w:bottom w:val="none" w:sz="0" w:space="0" w:color="auto"/>
            <w:right w:val="none" w:sz="0" w:space="0" w:color="auto"/>
          </w:divBdr>
        </w:div>
        <w:div w:id="227494384">
          <w:marLeft w:val="547"/>
          <w:marRight w:val="0"/>
          <w:marTop w:val="0"/>
          <w:marBottom w:val="0"/>
          <w:divBdr>
            <w:top w:val="none" w:sz="0" w:space="0" w:color="auto"/>
            <w:left w:val="none" w:sz="0" w:space="0" w:color="auto"/>
            <w:bottom w:val="none" w:sz="0" w:space="0" w:color="auto"/>
            <w:right w:val="none" w:sz="0" w:space="0" w:color="auto"/>
          </w:divBdr>
        </w:div>
        <w:div w:id="552887561">
          <w:marLeft w:val="547"/>
          <w:marRight w:val="0"/>
          <w:marTop w:val="0"/>
          <w:marBottom w:val="0"/>
          <w:divBdr>
            <w:top w:val="none" w:sz="0" w:space="0" w:color="auto"/>
            <w:left w:val="none" w:sz="0" w:space="0" w:color="auto"/>
            <w:bottom w:val="none" w:sz="0" w:space="0" w:color="auto"/>
            <w:right w:val="none" w:sz="0" w:space="0" w:color="auto"/>
          </w:divBdr>
        </w:div>
        <w:div w:id="2096394957">
          <w:marLeft w:val="547"/>
          <w:marRight w:val="0"/>
          <w:marTop w:val="0"/>
          <w:marBottom w:val="0"/>
          <w:divBdr>
            <w:top w:val="none" w:sz="0" w:space="0" w:color="auto"/>
            <w:left w:val="none" w:sz="0" w:space="0" w:color="auto"/>
            <w:bottom w:val="none" w:sz="0" w:space="0" w:color="auto"/>
            <w:right w:val="none" w:sz="0" w:space="0" w:color="auto"/>
          </w:divBdr>
        </w:div>
        <w:div w:id="1554807174">
          <w:marLeft w:val="547"/>
          <w:marRight w:val="0"/>
          <w:marTop w:val="0"/>
          <w:marBottom w:val="0"/>
          <w:divBdr>
            <w:top w:val="none" w:sz="0" w:space="0" w:color="auto"/>
            <w:left w:val="none" w:sz="0" w:space="0" w:color="auto"/>
            <w:bottom w:val="none" w:sz="0" w:space="0" w:color="auto"/>
            <w:right w:val="none" w:sz="0" w:space="0" w:color="auto"/>
          </w:divBdr>
        </w:div>
        <w:div w:id="1894347273">
          <w:marLeft w:val="547"/>
          <w:marRight w:val="0"/>
          <w:marTop w:val="0"/>
          <w:marBottom w:val="0"/>
          <w:divBdr>
            <w:top w:val="none" w:sz="0" w:space="0" w:color="auto"/>
            <w:left w:val="none" w:sz="0" w:space="0" w:color="auto"/>
            <w:bottom w:val="none" w:sz="0" w:space="0" w:color="auto"/>
            <w:right w:val="none" w:sz="0" w:space="0" w:color="auto"/>
          </w:divBdr>
        </w:div>
        <w:div w:id="230776815">
          <w:marLeft w:val="547"/>
          <w:marRight w:val="0"/>
          <w:marTop w:val="0"/>
          <w:marBottom w:val="0"/>
          <w:divBdr>
            <w:top w:val="none" w:sz="0" w:space="0" w:color="auto"/>
            <w:left w:val="none" w:sz="0" w:space="0" w:color="auto"/>
            <w:bottom w:val="none" w:sz="0" w:space="0" w:color="auto"/>
            <w:right w:val="none" w:sz="0" w:space="0" w:color="auto"/>
          </w:divBdr>
        </w:div>
        <w:div w:id="1855919376">
          <w:marLeft w:val="547"/>
          <w:marRight w:val="0"/>
          <w:marTop w:val="0"/>
          <w:marBottom w:val="160"/>
          <w:divBdr>
            <w:top w:val="none" w:sz="0" w:space="0" w:color="auto"/>
            <w:left w:val="none" w:sz="0" w:space="0" w:color="auto"/>
            <w:bottom w:val="none" w:sz="0" w:space="0" w:color="auto"/>
            <w:right w:val="none" w:sz="0" w:space="0" w:color="auto"/>
          </w:divBdr>
        </w:div>
      </w:divsChild>
    </w:div>
    <w:div w:id="580913824">
      <w:bodyDiv w:val="1"/>
      <w:marLeft w:val="0"/>
      <w:marRight w:val="0"/>
      <w:marTop w:val="0"/>
      <w:marBottom w:val="0"/>
      <w:divBdr>
        <w:top w:val="none" w:sz="0" w:space="0" w:color="auto"/>
        <w:left w:val="none" w:sz="0" w:space="0" w:color="auto"/>
        <w:bottom w:val="none" w:sz="0" w:space="0" w:color="auto"/>
        <w:right w:val="none" w:sz="0" w:space="0" w:color="auto"/>
      </w:divBdr>
    </w:div>
    <w:div w:id="596013773">
      <w:bodyDiv w:val="1"/>
      <w:marLeft w:val="0"/>
      <w:marRight w:val="0"/>
      <w:marTop w:val="0"/>
      <w:marBottom w:val="0"/>
      <w:divBdr>
        <w:top w:val="none" w:sz="0" w:space="0" w:color="auto"/>
        <w:left w:val="none" w:sz="0" w:space="0" w:color="auto"/>
        <w:bottom w:val="none" w:sz="0" w:space="0" w:color="auto"/>
        <w:right w:val="none" w:sz="0" w:space="0" w:color="auto"/>
      </w:divBdr>
      <w:divsChild>
        <w:div w:id="1882864028">
          <w:marLeft w:val="547"/>
          <w:marRight w:val="0"/>
          <w:marTop w:val="0"/>
          <w:marBottom w:val="0"/>
          <w:divBdr>
            <w:top w:val="none" w:sz="0" w:space="0" w:color="auto"/>
            <w:left w:val="none" w:sz="0" w:space="0" w:color="auto"/>
            <w:bottom w:val="none" w:sz="0" w:space="0" w:color="auto"/>
            <w:right w:val="none" w:sz="0" w:space="0" w:color="auto"/>
          </w:divBdr>
        </w:div>
      </w:divsChild>
    </w:div>
    <w:div w:id="805899431">
      <w:bodyDiv w:val="1"/>
      <w:marLeft w:val="0"/>
      <w:marRight w:val="0"/>
      <w:marTop w:val="0"/>
      <w:marBottom w:val="0"/>
      <w:divBdr>
        <w:top w:val="none" w:sz="0" w:space="0" w:color="auto"/>
        <w:left w:val="none" w:sz="0" w:space="0" w:color="auto"/>
        <w:bottom w:val="none" w:sz="0" w:space="0" w:color="auto"/>
        <w:right w:val="none" w:sz="0" w:space="0" w:color="auto"/>
      </w:divBdr>
    </w:div>
    <w:div w:id="998921767">
      <w:bodyDiv w:val="1"/>
      <w:marLeft w:val="0"/>
      <w:marRight w:val="0"/>
      <w:marTop w:val="0"/>
      <w:marBottom w:val="0"/>
      <w:divBdr>
        <w:top w:val="none" w:sz="0" w:space="0" w:color="auto"/>
        <w:left w:val="none" w:sz="0" w:space="0" w:color="auto"/>
        <w:bottom w:val="none" w:sz="0" w:space="0" w:color="auto"/>
        <w:right w:val="none" w:sz="0" w:space="0" w:color="auto"/>
      </w:divBdr>
      <w:divsChild>
        <w:div w:id="998265900">
          <w:marLeft w:val="547"/>
          <w:marRight w:val="0"/>
          <w:marTop w:val="0"/>
          <w:marBottom w:val="0"/>
          <w:divBdr>
            <w:top w:val="none" w:sz="0" w:space="0" w:color="auto"/>
            <w:left w:val="none" w:sz="0" w:space="0" w:color="auto"/>
            <w:bottom w:val="none" w:sz="0" w:space="0" w:color="auto"/>
            <w:right w:val="none" w:sz="0" w:space="0" w:color="auto"/>
          </w:divBdr>
        </w:div>
        <w:div w:id="168638516">
          <w:marLeft w:val="547"/>
          <w:marRight w:val="0"/>
          <w:marTop w:val="0"/>
          <w:marBottom w:val="0"/>
          <w:divBdr>
            <w:top w:val="none" w:sz="0" w:space="0" w:color="auto"/>
            <w:left w:val="none" w:sz="0" w:space="0" w:color="auto"/>
            <w:bottom w:val="none" w:sz="0" w:space="0" w:color="auto"/>
            <w:right w:val="none" w:sz="0" w:space="0" w:color="auto"/>
          </w:divBdr>
        </w:div>
        <w:div w:id="196165783">
          <w:marLeft w:val="547"/>
          <w:marRight w:val="0"/>
          <w:marTop w:val="0"/>
          <w:marBottom w:val="0"/>
          <w:divBdr>
            <w:top w:val="none" w:sz="0" w:space="0" w:color="auto"/>
            <w:left w:val="none" w:sz="0" w:space="0" w:color="auto"/>
            <w:bottom w:val="none" w:sz="0" w:space="0" w:color="auto"/>
            <w:right w:val="none" w:sz="0" w:space="0" w:color="auto"/>
          </w:divBdr>
        </w:div>
        <w:div w:id="488179723">
          <w:marLeft w:val="547"/>
          <w:marRight w:val="0"/>
          <w:marTop w:val="0"/>
          <w:marBottom w:val="0"/>
          <w:divBdr>
            <w:top w:val="none" w:sz="0" w:space="0" w:color="auto"/>
            <w:left w:val="none" w:sz="0" w:space="0" w:color="auto"/>
            <w:bottom w:val="none" w:sz="0" w:space="0" w:color="auto"/>
            <w:right w:val="none" w:sz="0" w:space="0" w:color="auto"/>
          </w:divBdr>
        </w:div>
        <w:div w:id="1992715026">
          <w:marLeft w:val="547"/>
          <w:marRight w:val="0"/>
          <w:marTop w:val="0"/>
          <w:marBottom w:val="0"/>
          <w:divBdr>
            <w:top w:val="none" w:sz="0" w:space="0" w:color="auto"/>
            <w:left w:val="none" w:sz="0" w:space="0" w:color="auto"/>
            <w:bottom w:val="none" w:sz="0" w:space="0" w:color="auto"/>
            <w:right w:val="none" w:sz="0" w:space="0" w:color="auto"/>
          </w:divBdr>
        </w:div>
      </w:divsChild>
    </w:div>
    <w:div w:id="1021127636">
      <w:bodyDiv w:val="1"/>
      <w:marLeft w:val="0"/>
      <w:marRight w:val="0"/>
      <w:marTop w:val="0"/>
      <w:marBottom w:val="0"/>
      <w:divBdr>
        <w:top w:val="none" w:sz="0" w:space="0" w:color="auto"/>
        <w:left w:val="none" w:sz="0" w:space="0" w:color="auto"/>
        <w:bottom w:val="none" w:sz="0" w:space="0" w:color="auto"/>
        <w:right w:val="none" w:sz="0" w:space="0" w:color="auto"/>
      </w:divBdr>
    </w:div>
    <w:div w:id="1084301669">
      <w:bodyDiv w:val="1"/>
      <w:marLeft w:val="0"/>
      <w:marRight w:val="0"/>
      <w:marTop w:val="0"/>
      <w:marBottom w:val="0"/>
      <w:divBdr>
        <w:top w:val="none" w:sz="0" w:space="0" w:color="auto"/>
        <w:left w:val="none" w:sz="0" w:space="0" w:color="auto"/>
        <w:bottom w:val="none" w:sz="0" w:space="0" w:color="auto"/>
        <w:right w:val="none" w:sz="0" w:space="0" w:color="auto"/>
      </w:divBdr>
    </w:div>
    <w:div w:id="1090783166">
      <w:bodyDiv w:val="1"/>
      <w:marLeft w:val="0"/>
      <w:marRight w:val="0"/>
      <w:marTop w:val="0"/>
      <w:marBottom w:val="0"/>
      <w:divBdr>
        <w:top w:val="none" w:sz="0" w:space="0" w:color="auto"/>
        <w:left w:val="none" w:sz="0" w:space="0" w:color="auto"/>
        <w:bottom w:val="none" w:sz="0" w:space="0" w:color="auto"/>
        <w:right w:val="none" w:sz="0" w:space="0" w:color="auto"/>
      </w:divBdr>
    </w:div>
    <w:div w:id="1159417717">
      <w:bodyDiv w:val="1"/>
      <w:marLeft w:val="0"/>
      <w:marRight w:val="0"/>
      <w:marTop w:val="0"/>
      <w:marBottom w:val="0"/>
      <w:divBdr>
        <w:top w:val="none" w:sz="0" w:space="0" w:color="auto"/>
        <w:left w:val="none" w:sz="0" w:space="0" w:color="auto"/>
        <w:bottom w:val="none" w:sz="0" w:space="0" w:color="auto"/>
        <w:right w:val="none" w:sz="0" w:space="0" w:color="auto"/>
      </w:divBdr>
    </w:div>
    <w:div w:id="1196768723">
      <w:bodyDiv w:val="1"/>
      <w:marLeft w:val="0"/>
      <w:marRight w:val="0"/>
      <w:marTop w:val="0"/>
      <w:marBottom w:val="0"/>
      <w:divBdr>
        <w:top w:val="none" w:sz="0" w:space="0" w:color="auto"/>
        <w:left w:val="none" w:sz="0" w:space="0" w:color="auto"/>
        <w:bottom w:val="none" w:sz="0" w:space="0" w:color="auto"/>
        <w:right w:val="none" w:sz="0" w:space="0" w:color="auto"/>
      </w:divBdr>
      <w:divsChild>
        <w:div w:id="1006709831">
          <w:marLeft w:val="547"/>
          <w:marRight w:val="0"/>
          <w:marTop w:val="0"/>
          <w:marBottom w:val="0"/>
          <w:divBdr>
            <w:top w:val="none" w:sz="0" w:space="0" w:color="auto"/>
            <w:left w:val="none" w:sz="0" w:space="0" w:color="auto"/>
            <w:bottom w:val="none" w:sz="0" w:space="0" w:color="auto"/>
            <w:right w:val="none" w:sz="0" w:space="0" w:color="auto"/>
          </w:divBdr>
        </w:div>
        <w:div w:id="405566534">
          <w:marLeft w:val="547"/>
          <w:marRight w:val="0"/>
          <w:marTop w:val="0"/>
          <w:marBottom w:val="0"/>
          <w:divBdr>
            <w:top w:val="none" w:sz="0" w:space="0" w:color="auto"/>
            <w:left w:val="none" w:sz="0" w:space="0" w:color="auto"/>
            <w:bottom w:val="none" w:sz="0" w:space="0" w:color="auto"/>
            <w:right w:val="none" w:sz="0" w:space="0" w:color="auto"/>
          </w:divBdr>
        </w:div>
        <w:div w:id="970595757">
          <w:marLeft w:val="547"/>
          <w:marRight w:val="0"/>
          <w:marTop w:val="0"/>
          <w:marBottom w:val="0"/>
          <w:divBdr>
            <w:top w:val="none" w:sz="0" w:space="0" w:color="auto"/>
            <w:left w:val="none" w:sz="0" w:space="0" w:color="auto"/>
            <w:bottom w:val="none" w:sz="0" w:space="0" w:color="auto"/>
            <w:right w:val="none" w:sz="0" w:space="0" w:color="auto"/>
          </w:divBdr>
        </w:div>
        <w:div w:id="316111819">
          <w:marLeft w:val="547"/>
          <w:marRight w:val="0"/>
          <w:marTop w:val="0"/>
          <w:marBottom w:val="0"/>
          <w:divBdr>
            <w:top w:val="none" w:sz="0" w:space="0" w:color="auto"/>
            <w:left w:val="none" w:sz="0" w:space="0" w:color="auto"/>
            <w:bottom w:val="none" w:sz="0" w:space="0" w:color="auto"/>
            <w:right w:val="none" w:sz="0" w:space="0" w:color="auto"/>
          </w:divBdr>
        </w:div>
        <w:div w:id="210195287">
          <w:marLeft w:val="547"/>
          <w:marRight w:val="0"/>
          <w:marTop w:val="0"/>
          <w:marBottom w:val="160"/>
          <w:divBdr>
            <w:top w:val="none" w:sz="0" w:space="0" w:color="auto"/>
            <w:left w:val="none" w:sz="0" w:space="0" w:color="auto"/>
            <w:bottom w:val="none" w:sz="0" w:space="0" w:color="auto"/>
            <w:right w:val="none" w:sz="0" w:space="0" w:color="auto"/>
          </w:divBdr>
        </w:div>
      </w:divsChild>
    </w:div>
    <w:div w:id="1237016146">
      <w:bodyDiv w:val="1"/>
      <w:marLeft w:val="0"/>
      <w:marRight w:val="0"/>
      <w:marTop w:val="0"/>
      <w:marBottom w:val="0"/>
      <w:divBdr>
        <w:top w:val="none" w:sz="0" w:space="0" w:color="auto"/>
        <w:left w:val="none" w:sz="0" w:space="0" w:color="auto"/>
        <w:bottom w:val="none" w:sz="0" w:space="0" w:color="auto"/>
        <w:right w:val="none" w:sz="0" w:space="0" w:color="auto"/>
      </w:divBdr>
    </w:div>
    <w:div w:id="1240335397">
      <w:bodyDiv w:val="1"/>
      <w:marLeft w:val="0"/>
      <w:marRight w:val="0"/>
      <w:marTop w:val="0"/>
      <w:marBottom w:val="0"/>
      <w:divBdr>
        <w:top w:val="none" w:sz="0" w:space="0" w:color="auto"/>
        <w:left w:val="none" w:sz="0" w:space="0" w:color="auto"/>
        <w:bottom w:val="none" w:sz="0" w:space="0" w:color="auto"/>
        <w:right w:val="none" w:sz="0" w:space="0" w:color="auto"/>
      </w:divBdr>
    </w:div>
    <w:div w:id="1570846755">
      <w:bodyDiv w:val="1"/>
      <w:marLeft w:val="0"/>
      <w:marRight w:val="0"/>
      <w:marTop w:val="0"/>
      <w:marBottom w:val="0"/>
      <w:divBdr>
        <w:top w:val="none" w:sz="0" w:space="0" w:color="auto"/>
        <w:left w:val="none" w:sz="0" w:space="0" w:color="auto"/>
        <w:bottom w:val="none" w:sz="0" w:space="0" w:color="auto"/>
        <w:right w:val="none" w:sz="0" w:space="0" w:color="auto"/>
      </w:divBdr>
    </w:div>
    <w:div w:id="1594436270">
      <w:bodyDiv w:val="1"/>
      <w:marLeft w:val="0"/>
      <w:marRight w:val="0"/>
      <w:marTop w:val="0"/>
      <w:marBottom w:val="0"/>
      <w:divBdr>
        <w:top w:val="none" w:sz="0" w:space="0" w:color="auto"/>
        <w:left w:val="none" w:sz="0" w:space="0" w:color="auto"/>
        <w:bottom w:val="none" w:sz="0" w:space="0" w:color="auto"/>
        <w:right w:val="none" w:sz="0" w:space="0" w:color="auto"/>
      </w:divBdr>
      <w:divsChild>
        <w:div w:id="889733911">
          <w:marLeft w:val="547"/>
          <w:marRight w:val="0"/>
          <w:marTop w:val="0"/>
          <w:marBottom w:val="0"/>
          <w:divBdr>
            <w:top w:val="none" w:sz="0" w:space="0" w:color="auto"/>
            <w:left w:val="none" w:sz="0" w:space="0" w:color="auto"/>
            <w:bottom w:val="none" w:sz="0" w:space="0" w:color="auto"/>
            <w:right w:val="none" w:sz="0" w:space="0" w:color="auto"/>
          </w:divBdr>
        </w:div>
        <w:div w:id="290668101">
          <w:marLeft w:val="547"/>
          <w:marRight w:val="0"/>
          <w:marTop w:val="0"/>
          <w:marBottom w:val="0"/>
          <w:divBdr>
            <w:top w:val="none" w:sz="0" w:space="0" w:color="auto"/>
            <w:left w:val="none" w:sz="0" w:space="0" w:color="auto"/>
            <w:bottom w:val="none" w:sz="0" w:space="0" w:color="auto"/>
            <w:right w:val="none" w:sz="0" w:space="0" w:color="auto"/>
          </w:divBdr>
        </w:div>
        <w:div w:id="466053308">
          <w:marLeft w:val="547"/>
          <w:marRight w:val="0"/>
          <w:marTop w:val="0"/>
          <w:marBottom w:val="0"/>
          <w:divBdr>
            <w:top w:val="none" w:sz="0" w:space="0" w:color="auto"/>
            <w:left w:val="none" w:sz="0" w:space="0" w:color="auto"/>
            <w:bottom w:val="none" w:sz="0" w:space="0" w:color="auto"/>
            <w:right w:val="none" w:sz="0" w:space="0" w:color="auto"/>
          </w:divBdr>
        </w:div>
        <w:div w:id="2017682849">
          <w:marLeft w:val="547"/>
          <w:marRight w:val="0"/>
          <w:marTop w:val="0"/>
          <w:marBottom w:val="0"/>
          <w:divBdr>
            <w:top w:val="none" w:sz="0" w:space="0" w:color="auto"/>
            <w:left w:val="none" w:sz="0" w:space="0" w:color="auto"/>
            <w:bottom w:val="none" w:sz="0" w:space="0" w:color="auto"/>
            <w:right w:val="none" w:sz="0" w:space="0" w:color="auto"/>
          </w:divBdr>
        </w:div>
        <w:div w:id="1272738746">
          <w:marLeft w:val="547"/>
          <w:marRight w:val="0"/>
          <w:marTop w:val="0"/>
          <w:marBottom w:val="0"/>
          <w:divBdr>
            <w:top w:val="none" w:sz="0" w:space="0" w:color="auto"/>
            <w:left w:val="none" w:sz="0" w:space="0" w:color="auto"/>
            <w:bottom w:val="none" w:sz="0" w:space="0" w:color="auto"/>
            <w:right w:val="none" w:sz="0" w:space="0" w:color="auto"/>
          </w:divBdr>
        </w:div>
      </w:divsChild>
    </w:div>
    <w:div w:id="1614900854">
      <w:bodyDiv w:val="1"/>
      <w:marLeft w:val="0"/>
      <w:marRight w:val="0"/>
      <w:marTop w:val="0"/>
      <w:marBottom w:val="0"/>
      <w:divBdr>
        <w:top w:val="none" w:sz="0" w:space="0" w:color="auto"/>
        <w:left w:val="none" w:sz="0" w:space="0" w:color="auto"/>
        <w:bottom w:val="none" w:sz="0" w:space="0" w:color="auto"/>
        <w:right w:val="none" w:sz="0" w:space="0" w:color="auto"/>
      </w:divBdr>
    </w:div>
    <w:div w:id="1773743365">
      <w:bodyDiv w:val="1"/>
      <w:marLeft w:val="0"/>
      <w:marRight w:val="0"/>
      <w:marTop w:val="0"/>
      <w:marBottom w:val="0"/>
      <w:divBdr>
        <w:top w:val="none" w:sz="0" w:space="0" w:color="auto"/>
        <w:left w:val="none" w:sz="0" w:space="0" w:color="auto"/>
        <w:bottom w:val="none" w:sz="0" w:space="0" w:color="auto"/>
        <w:right w:val="none" w:sz="0" w:space="0" w:color="auto"/>
      </w:divBdr>
    </w:div>
    <w:div w:id="1793555119">
      <w:bodyDiv w:val="1"/>
      <w:marLeft w:val="0"/>
      <w:marRight w:val="0"/>
      <w:marTop w:val="0"/>
      <w:marBottom w:val="0"/>
      <w:divBdr>
        <w:top w:val="none" w:sz="0" w:space="0" w:color="auto"/>
        <w:left w:val="none" w:sz="0" w:space="0" w:color="auto"/>
        <w:bottom w:val="none" w:sz="0" w:space="0" w:color="auto"/>
        <w:right w:val="none" w:sz="0" w:space="0" w:color="auto"/>
      </w:divBdr>
    </w:div>
    <w:div w:id="1872916821">
      <w:bodyDiv w:val="1"/>
      <w:marLeft w:val="0"/>
      <w:marRight w:val="0"/>
      <w:marTop w:val="0"/>
      <w:marBottom w:val="0"/>
      <w:divBdr>
        <w:top w:val="none" w:sz="0" w:space="0" w:color="auto"/>
        <w:left w:val="none" w:sz="0" w:space="0" w:color="auto"/>
        <w:bottom w:val="none" w:sz="0" w:space="0" w:color="auto"/>
        <w:right w:val="none" w:sz="0" w:space="0" w:color="auto"/>
      </w:divBdr>
    </w:div>
    <w:div w:id="1875579183">
      <w:bodyDiv w:val="1"/>
      <w:marLeft w:val="0"/>
      <w:marRight w:val="0"/>
      <w:marTop w:val="0"/>
      <w:marBottom w:val="0"/>
      <w:divBdr>
        <w:top w:val="none" w:sz="0" w:space="0" w:color="auto"/>
        <w:left w:val="none" w:sz="0" w:space="0" w:color="auto"/>
        <w:bottom w:val="none" w:sz="0" w:space="0" w:color="auto"/>
        <w:right w:val="none" w:sz="0" w:space="0" w:color="auto"/>
      </w:divBdr>
    </w:div>
    <w:div w:id="1911500074">
      <w:bodyDiv w:val="1"/>
      <w:marLeft w:val="0"/>
      <w:marRight w:val="0"/>
      <w:marTop w:val="0"/>
      <w:marBottom w:val="0"/>
      <w:divBdr>
        <w:top w:val="none" w:sz="0" w:space="0" w:color="auto"/>
        <w:left w:val="none" w:sz="0" w:space="0" w:color="auto"/>
        <w:bottom w:val="none" w:sz="0" w:space="0" w:color="auto"/>
        <w:right w:val="none" w:sz="0" w:space="0" w:color="auto"/>
      </w:divBdr>
      <w:divsChild>
        <w:div w:id="1102459440">
          <w:marLeft w:val="547"/>
          <w:marRight w:val="0"/>
          <w:marTop w:val="0"/>
          <w:marBottom w:val="0"/>
          <w:divBdr>
            <w:top w:val="none" w:sz="0" w:space="0" w:color="auto"/>
            <w:left w:val="none" w:sz="0" w:space="0" w:color="auto"/>
            <w:bottom w:val="none" w:sz="0" w:space="0" w:color="auto"/>
            <w:right w:val="none" w:sz="0" w:space="0" w:color="auto"/>
          </w:divBdr>
        </w:div>
      </w:divsChild>
    </w:div>
    <w:div w:id="1965769405">
      <w:bodyDiv w:val="1"/>
      <w:marLeft w:val="0"/>
      <w:marRight w:val="0"/>
      <w:marTop w:val="0"/>
      <w:marBottom w:val="0"/>
      <w:divBdr>
        <w:top w:val="none" w:sz="0" w:space="0" w:color="auto"/>
        <w:left w:val="none" w:sz="0" w:space="0" w:color="auto"/>
        <w:bottom w:val="none" w:sz="0" w:space="0" w:color="auto"/>
        <w:right w:val="none" w:sz="0" w:space="0" w:color="auto"/>
      </w:divBdr>
    </w:div>
    <w:div w:id="1989364166">
      <w:bodyDiv w:val="1"/>
      <w:marLeft w:val="0"/>
      <w:marRight w:val="0"/>
      <w:marTop w:val="0"/>
      <w:marBottom w:val="0"/>
      <w:divBdr>
        <w:top w:val="none" w:sz="0" w:space="0" w:color="auto"/>
        <w:left w:val="none" w:sz="0" w:space="0" w:color="auto"/>
        <w:bottom w:val="none" w:sz="0" w:space="0" w:color="auto"/>
        <w:right w:val="none" w:sz="0" w:space="0" w:color="auto"/>
      </w:divBdr>
    </w:div>
    <w:div w:id="2026324797">
      <w:bodyDiv w:val="1"/>
      <w:marLeft w:val="0"/>
      <w:marRight w:val="0"/>
      <w:marTop w:val="0"/>
      <w:marBottom w:val="0"/>
      <w:divBdr>
        <w:top w:val="none" w:sz="0" w:space="0" w:color="auto"/>
        <w:left w:val="none" w:sz="0" w:space="0" w:color="auto"/>
        <w:bottom w:val="none" w:sz="0" w:space="0" w:color="auto"/>
        <w:right w:val="none" w:sz="0" w:space="0" w:color="auto"/>
      </w:divBdr>
      <w:divsChild>
        <w:div w:id="1592541572">
          <w:marLeft w:val="547"/>
          <w:marRight w:val="0"/>
          <w:marTop w:val="0"/>
          <w:marBottom w:val="0"/>
          <w:divBdr>
            <w:top w:val="none" w:sz="0" w:space="0" w:color="auto"/>
            <w:left w:val="none" w:sz="0" w:space="0" w:color="auto"/>
            <w:bottom w:val="none" w:sz="0" w:space="0" w:color="auto"/>
            <w:right w:val="none" w:sz="0" w:space="0" w:color="auto"/>
          </w:divBdr>
        </w:div>
      </w:divsChild>
    </w:div>
    <w:div w:id="2112554099">
      <w:bodyDiv w:val="1"/>
      <w:marLeft w:val="0"/>
      <w:marRight w:val="0"/>
      <w:marTop w:val="0"/>
      <w:marBottom w:val="0"/>
      <w:divBdr>
        <w:top w:val="none" w:sz="0" w:space="0" w:color="auto"/>
        <w:left w:val="none" w:sz="0" w:space="0" w:color="auto"/>
        <w:bottom w:val="none" w:sz="0" w:space="0" w:color="auto"/>
        <w:right w:val="none" w:sz="0" w:space="0" w:color="auto"/>
      </w:divBdr>
    </w:div>
    <w:div w:id="2118333374">
      <w:bodyDiv w:val="1"/>
      <w:marLeft w:val="0"/>
      <w:marRight w:val="0"/>
      <w:marTop w:val="0"/>
      <w:marBottom w:val="0"/>
      <w:divBdr>
        <w:top w:val="none" w:sz="0" w:space="0" w:color="auto"/>
        <w:left w:val="none" w:sz="0" w:space="0" w:color="auto"/>
        <w:bottom w:val="none" w:sz="0" w:space="0" w:color="auto"/>
        <w:right w:val="none" w:sz="0" w:space="0" w:color="auto"/>
      </w:divBdr>
      <w:divsChild>
        <w:div w:id="7230205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2024-11-06T23:54:00Z</dcterms:created>
  <dcterms:modified xsi:type="dcterms:W3CDTF">2024-11-07T14:21:00Z</dcterms:modified>
</cp:coreProperties>
</file>